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F68" w:rsidRPr="00EC77A5" w:rsidRDefault="00D97FD5" w:rsidP="00DE1A7C">
      <w:pPr>
        <w:tabs>
          <w:tab w:val="right" w:pos="8983"/>
        </w:tabs>
        <w:spacing w:after="0"/>
        <w:rPr>
          <w:rFonts w:ascii="Univers57-Condensed" w:hAnsi="Univers57-Condensed"/>
          <w:b/>
          <w:sz w:val="24"/>
          <w:szCs w:val="24"/>
        </w:rPr>
      </w:pPr>
      <w:r w:rsidRPr="00D97FD5">
        <w:rPr>
          <w:noProof/>
          <w:sz w:val="24"/>
          <w:szCs w:val="24"/>
        </w:rPr>
        <w:pict>
          <v:shapetype id="_x0000_t202" coordsize="21600,21600" o:spt="202" path="m,l,21600r21600,l21600,xe">
            <v:stroke joinstyle="miter"/>
            <v:path gradientshapeok="t" o:connecttype="rect"/>
          </v:shapetype>
          <v:shape id="Text Box 7" o:spid="_x0000_s1026" type="#_x0000_t202" style="position:absolute;margin-left:116.4pt;margin-top:.3pt;width:454.4pt;height:42.5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jfX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" stroked="f">
            <v:textbox>
              <w:txbxContent>
                <w:p w:rsidR="00530802" w:rsidRPr="00705032" w:rsidRDefault="00530802" w:rsidP="00530802">
                  <w:pPr>
                    <w:jc w:val="center"/>
                    <w:rPr>
                      <w:rFonts w:ascii="Brigitte" w:hAnsi="Brigitte"/>
                      <w:b/>
                      <w:sz w:val="56"/>
                      <w:szCs w:val="56"/>
                    </w:rPr>
                  </w:pPr>
                  <w:r w:rsidRPr="00705032">
                    <w:rPr>
                      <w:rFonts w:ascii="Brigitte" w:hAnsi="Brigitte"/>
                      <w:b/>
                      <w:sz w:val="56"/>
                      <w:szCs w:val="56"/>
                    </w:rPr>
                    <w:t>Know Your Rights!</w:t>
                  </w:r>
                </w:p>
                <w:p w:rsidR="00530802" w:rsidRPr="00530802" w:rsidRDefault="00530802">
                  <w:pPr>
                    <w:rPr>
                      <w:rFonts w:ascii="Univers57-Condensed" w:hAnsi="Univers57-Condensed"/>
                      <w:i/>
                      <w:sz w:val="52"/>
                      <w:szCs w:val="52"/>
                    </w:rPr>
                  </w:pPr>
                </w:p>
                <w:p w:rsidR="00530802" w:rsidRPr="00530802" w:rsidRDefault="00530802">
                  <w:pPr>
                    <w:rPr>
                      <w:rFonts w:ascii="Brigitte" w:hAnsi="Brigitte"/>
                      <w:sz w:val="52"/>
                      <w:szCs w:val="52"/>
                    </w:rPr>
                  </w:pPr>
                </w:p>
              </w:txbxContent>
            </v:textbox>
            <w10:wrap type="square"/>
          </v:shape>
        </w:pict>
      </w:r>
      <w:r w:rsidRPr="00D97FD5">
        <w:rPr>
          <w:noProof/>
          <w:sz w:val="24"/>
          <w:szCs w:val="24"/>
        </w:rPr>
        <w:pict>
          <v:shape id="Text Box 6" o:spid="_x0000_s1027" type="#_x0000_t202" style="position:absolute;margin-left:-7.6pt;margin-top:7.4pt;width:118.6pt;height:741.35pt;z-index:251656192;visibility:visible;mso-wrap-style:none;mso-wrap-distance-left:11.5pt;mso-wrap-distance-righ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" fillcolor="black">
            <v:textbox>
              <w:txbxContent>
                <w:p w:rsidR="00282E88" w:rsidRPr="00716C2A" w:rsidRDefault="00553684">
                  <w:pPr>
                    <w:rPr>
                      <w:smallCaps/>
                    </w:rPr>
                  </w:pPr>
                  <w:r w:rsidRPr="00530802">
                    <w:rPr>
                      <w:rFonts w:ascii="Brigitte" w:hAnsi="Brigitte"/>
                      <w:smallCaps/>
                    </w:rPr>
                    <w:t xml:space="preserve"> </w:t>
                  </w:r>
                  <w:r w:rsidR="00D97FD5" w:rsidRPr="00D97FD5">
                    <w:rPr>
                      <w:rFonts w:ascii="Brigitte" w:hAnsi="Brigitte"/>
                      <w:smallCap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25.85pt;height:96.3pt;rotation:-90">
                        <v:shadow color="#868686"/>
                        <v:textpath style="font-family:&quot;Tunga&quot;;font-size:28pt;font-weight:bold;v-text-align:stretch-justify;v-text-spacing:78650f;v-text-kern:t" trim="t" fitpath="t" string="Evaluations&#10;"/>
                      </v:shape>
                    </w:pict>
                  </w:r>
                </w:p>
              </w:txbxContent>
            </v:textbox>
            <w10:wrap type="square"/>
          </v:shape>
        </w:pict>
      </w:r>
      <w:r w:rsidRPr="00D97FD5">
        <w:rPr>
          <w:noProof/>
          <w:sz w:val="24"/>
          <w:szCs w:val="24"/>
        </w:rPr>
        <w:pict>
          <v:shape id="Text Box 8" o:spid="_x0000_s1028" type="#_x0000_t202" style="position:absolute;margin-left:-142.7pt;margin-top:-11.45pt;width:118.25pt;height:24.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" filled="f" stroked="f">
            <v:textbox>
              <w:txbxContent>
                <w:p w:rsidR="006C262E" w:rsidRPr="007D6F4D" w:rsidRDefault="006D0E5E" w:rsidP="006C262E">
                  <w:pPr>
                    <w:rPr>
                      <w:rFonts w:ascii="Univers57-Condensed" w:hAnsi="Univers57-Condensed"/>
                    </w:rPr>
                  </w:pPr>
                  <w:r>
                    <w:rPr>
                      <w:rFonts w:ascii="Univers57-Condensed" w:hAnsi="Univers57-Condensed"/>
                    </w:rPr>
                    <w:t xml:space="preserve">   </w:t>
                  </w:r>
                  <w:r w:rsidR="007B6B61">
                    <w:rPr>
                      <w:rFonts w:ascii="Univers57-Condensed" w:hAnsi="Univers57-Condensed"/>
                    </w:rPr>
                    <w:t>September 201</w:t>
                  </w:r>
                  <w:r w:rsidR="005E73C1">
                    <w:rPr>
                      <w:rFonts w:ascii="Univers57-Condensed" w:hAnsi="Univers57-Condensed"/>
                    </w:rPr>
                    <w:t>2</w:t>
                  </w:r>
                </w:p>
              </w:txbxContent>
            </v:textbox>
          </v:shape>
        </w:pict>
      </w:r>
      <w:r w:rsidRPr="00D97FD5">
        <w:rPr>
          <w:noProof/>
          <w:sz w:val="24"/>
          <w:szCs w:val="24"/>
        </w:rPr>
        <w:pict>
          <v:shape id="Text Box 2" o:spid="_x0000_s1029" type="#_x0000_t202" style="position:absolute;margin-left:-137.2pt;margin-top:-66pt;width:118.25pt;height:1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" stroked="f">
            <v:textbox>
              <w:txbxContent>
                <w:p w:rsidR="007D6F4D" w:rsidRPr="007D6F4D" w:rsidRDefault="007D6F4D">
                  <w:pPr>
                    <w:rPr>
                      <w:rFonts w:ascii="Univers57-Condensed" w:hAnsi="Univers57-Condensed"/>
                    </w:rPr>
                  </w:pPr>
                  <w:r w:rsidRPr="007D6F4D">
                    <w:rPr>
                      <w:rFonts w:ascii="Univers57-Condensed" w:hAnsi="Univers57-Condensed"/>
                    </w:rPr>
                    <w:t>December 2008</w:t>
                  </w:r>
                </w:p>
              </w:txbxContent>
            </v:textbox>
          </v:shape>
        </w:pict>
      </w:r>
      <w:r w:rsidR="00740A05" w:rsidRPr="00EC77A5">
        <w:rPr>
          <w:rFonts w:ascii="Univers57-Condensed" w:hAnsi="Univers57-Condensed"/>
          <w:b/>
          <w:sz w:val="24"/>
          <w:szCs w:val="24"/>
        </w:rPr>
        <w:t>Who can evaluate me?</w:t>
      </w:r>
      <w:r w:rsidR="0069030B" w:rsidRPr="00EC77A5">
        <w:rPr>
          <w:rFonts w:ascii="Univers57-Condensed" w:hAnsi="Univers57-Condensed"/>
          <w:b/>
          <w:sz w:val="24"/>
          <w:szCs w:val="24"/>
        </w:rPr>
        <w:tab/>
      </w:r>
    </w:p>
    <w:p w:rsidR="00270F68" w:rsidRPr="00EC77A5" w:rsidRDefault="00740A05" w:rsidP="00DE1A7C">
      <w:pPr>
        <w:spacing w:after="0" w:line="240" w:lineRule="auto"/>
        <w:rPr>
          <w:rFonts w:ascii="Univers57-Condensed" w:hAnsi="Univers57-Condensed"/>
        </w:rPr>
      </w:pPr>
      <w:r w:rsidRPr="00EC77A5">
        <w:rPr>
          <w:rFonts w:ascii="Univers57-Condensed" w:hAnsi="Univers57-Condensed"/>
        </w:rPr>
        <w:t xml:space="preserve">Usually </w:t>
      </w:r>
      <w:r w:rsidR="004346FC" w:rsidRPr="00EC77A5">
        <w:rPr>
          <w:rFonts w:ascii="Univers57-Condensed" w:hAnsi="Univers57-Condensed"/>
        </w:rPr>
        <w:t>your</w:t>
      </w:r>
      <w:r w:rsidRPr="00EC77A5">
        <w:rPr>
          <w:rFonts w:ascii="Univers57-Condensed" w:hAnsi="Univers57-Condensed"/>
        </w:rPr>
        <w:t xml:space="preserve"> principal</w:t>
      </w:r>
      <w:r w:rsidR="004346FC" w:rsidRPr="00EC77A5">
        <w:rPr>
          <w:rFonts w:ascii="Univers57-Condensed" w:hAnsi="Univers57-Condensed"/>
        </w:rPr>
        <w:t xml:space="preserve">/site supervisor </w:t>
      </w:r>
      <w:r w:rsidRPr="00EC77A5">
        <w:rPr>
          <w:rFonts w:ascii="Univers57-Condensed" w:hAnsi="Univers57-Condensed"/>
        </w:rPr>
        <w:t xml:space="preserve">is </w:t>
      </w:r>
      <w:r w:rsidR="00D556BA" w:rsidRPr="00EC77A5">
        <w:rPr>
          <w:rFonts w:ascii="Univers57-Condensed" w:hAnsi="Univers57-Condensed"/>
        </w:rPr>
        <w:t>your evaluator. Sometimes the principal</w:t>
      </w:r>
      <w:r w:rsidR="004346FC" w:rsidRPr="00EC77A5">
        <w:rPr>
          <w:rFonts w:ascii="Univers57-Condensed" w:hAnsi="Univers57-Condensed"/>
        </w:rPr>
        <w:t>/site supervisor</w:t>
      </w:r>
      <w:r w:rsidR="00D556BA" w:rsidRPr="00EC77A5">
        <w:rPr>
          <w:rFonts w:ascii="Univers57-Condensed" w:hAnsi="Univers57-Condensed"/>
        </w:rPr>
        <w:t xml:space="preserve"> might choose to d</w:t>
      </w:r>
      <w:r w:rsidR="00772A92" w:rsidRPr="00EC77A5">
        <w:rPr>
          <w:rFonts w:ascii="Univers57-Condensed" w:hAnsi="Univers57-Condensed"/>
        </w:rPr>
        <w:t>esignate someone else to play the</w:t>
      </w:r>
      <w:r w:rsidR="00D556BA" w:rsidRPr="00EC77A5">
        <w:rPr>
          <w:rFonts w:ascii="Univers57-Condensed" w:hAnsi="Univers57-Condensed"/>
        </w:rPr>
        <w:t xml:space="preserve"> role </w:t>
      </w:r>
      <w:r w:rsidR="00E7390E" w:rsidRPr="00EC77A5">
        <w:rPr>
          <w:rFonts w:ascii="Univers57-Condensed" w:hAnsi="Univers57-Condensed"/>
        </w:rPr>
        <w:t xml:space="preserve">of </w:t>
      </w:r>
      <w:r w:rsidR="00D556BA" w:rsidRPr="00EC77A5">
        <w:rPr>
          <w:rFonts w:ascii="Univers57-Condensed" w:hAnsi="Univers57-Condensed"/>
        </w:rPr>
        <w:t xml:space="preserve">an evaluator. The designee must be credentialed supervisory personnel. </w:t>
      </w:r>
    </w:p>
    <w:p w:rsidR="00D556BA" w:rsidRPr="00EC77A5" w:rsidRDefault="00D97FD5" w:rsidP="00DE1A7C">
      <w:pPr>
        <w:spacing w:before="240" w:after="0" w:line="240" w:lineRule="auto"/>
        <w:rPr>
          <w:rFonts w:ascii="Univers57-Condensed" w:hAnsi="Univers57-Condensed"/>
          <w:b/>
          <w:sz w:val="24"/>
          <w:szCs w:val="24"/>
        </w:rPr>
      </w:pPr>
      <w:r w:rsidRPr="00D97FD5">
        <w:rPr>
          <w:rFonts w:ascii="Univers57-Condensed" w:hAnsi="Univers57-Condensed"/>
          <w:noProof/>
          <w:sz w:val="24"/>
          <w:szCs w:val="24"/>
        </w:rPr>
        <w:pict>
          <v:shape id="Text Box 9" o:spid="_x0000_s1030" type="#_x0000_t202" style="position:absolute;margin-left:330.8pt;margin-top:14.4pt;width:121.45pt;height:132.35pt;z-index:251659264;visibility:visible;mso-wrap-distance-left:3.6pt;mso-wrap-distance-top:3.6pt;mso-wrap-distance-right: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" fillcolor="#d8d8d8" stroked="f" strokecolor="#a5a5a5">
            <v:textbox>
              <w:txbxContent>
                <w:p w:rsidR="00D556BA" w:rsidRPr="00B34360" w:rsidRDefault="00D556BA" w:rsidP="00D556BA">
                  <w:pPr>
                    <w:spacing w:after="120"/>
                    <w:jc w:val="center"/>
                    <w:rPr>
                      <w:rFonts w:ascii="Brigitte" w:hAnsi="Brigitte"/>
                      <w:b/>
                      <w:sz w:val="24"/>
                      <w:szCs w:val="24"/>
                    </w:rPr>
                  </w:pPr>
                  <w:r w:rsidRPr="00B34360">
                    <w:rPr>
                      <w:rFonts w:ascii="Brigitte" w:hAnsi="Brigitte"/>
                      <w:b/>
                      <w:sz w:val="24"/>
                      <w:szCs w:val="24"/>
                    </w:rPr>
                    <w:t>DEFINITION</w:t>
                  </w:r>
                </w:p>
                <w:p w:rsidR="00D556BA" w:rsidRPr="0082225E" w:rsidRDefault="00D556BA" w:rsidP="00D556BA">
                  <w:pPr>
                    <w:jc w:val="center"/>
                    <w:rPr>
                      <w:rFonts w:ascii="Univers57-Condensed" w:hAnsi="Univers57-Condensed"/>
                      <w:b/>
                    </w:rPr>
                  </w:pPr>
                  <w:r w:rsidRPr="0082225E">
                    <w:rPr>
                      <w:rFonts w:ascii="Univers57-Condensed" w:hAnsi="Univers57-Condensed"/>
                      <w:b/>
                    </w:rPr>
                    <w:t>“</w:t>
                  </w:r>
                  <w:r w:rsidR="00200243" w:rsidRPr="0082225E">
                    <w:rPr>
                      <w:rFonts w:ascii="Univers57-Condensed" w:hAnsi="Univers57-Condensed"/>
                      <w:b/>
                    </w:rPr>
                    <w:t>Unit Member</w:t>
                  </w:r>
                  <w:r w:rsidRPr="0082225E">
                    <w:rPr>
                      <w:rFonts w:ascii="Univers57-Condensed" w:hAnsi="Univers57-Condensed"/>
                      <w:b/>
                    </w:rPr>
                    <w:t>”</w:t>
                  </w:r>
                </w:p>
                <w:p w:rsidR="00D556BA" w:rsidRPr="0082225E" w:rsidRDefault="00200243" w:rsidP="00D556BA">
                  <w:pPr>
                    <w:rPr>
                      <w:rFonts w:ascii="Univers57-Condensed" w:hAnsi="Univers57-Condensed"/>
                      <w:sz w:val="20"/>
                      <w:szCs w:val="20"/>
                    </w:rPr>
                  </w:pPr>
                  <w:r w:rsidRPr="0082225E">
                    <w:rPr>
                      <w:rFonts w:ascii="Univers57-Condensed" w:hAnsi="Univers57-Condensed"/>
                      <w:sz w:val="20"/>
                      <w:szCs w:val="20"/>
                    </w:rPr>
                    <w:t xml:space="preserve">Any certificated employee of the District that is a member of SDEA or is eligible to be a member of SDEA. </w:t>
                  </w:r>
                </w:p>
              </w:txbxContent>
            </v:textbox>
            <w10:wrap type="square"/>
          </v:shape>
        </w:pict>
      </w:r>
      <w:r w:rsidR="00D556BA" w:rsidRPr="00EC77A5">
        <w:rPr>
          <w:rFonts w:ascii="Univers57-Condensed" w:hAnsi="Univers57-Condensed"/>
          <w:b/>
          <w:sz w:val="24"/>
          <w:szCs w:val="24"/>
        </w:rPr>
        <w:t>Can another unit member evaluate me?</w:t>
      </w:r>
    </w:p>
    <w:p w:rsidR="00D556BA" w:rsidRPr="00EC77A5" w:rsidRDefault="007B6B61" w:rsidP="00DE1A7C">
      <w:pPr>
        <w:spacing w:after="0" w:line="240" w:lineRule="auto"/>
        <w:rPr>
          <w:rFonts w:ascii="Univers57-Condensed" w:hAnsi="Univers57-Condensed"/>
        </w:rPr>
      </w:pPr>
      <w:r>
        <w:rPr>
          <w:rFonts w:ascii="Univers57-Condensed" w:hAnsi="Univers57-Condensed"/>
        </w:rPr>
        <w:t>No</w:t>
      </w:r>
      <w:r w:rsidR="00D556BA" w:rsidRPr="00EC77A5">
        <w:rPr>
          <w:rFonts w:ascii="Univers57-Condensed" w:hAnsi="Univers57-Condensed"/>
        </w:rPr>
        <w:t>. The contract is clear in stating that no unit member shal</w:t>
      </w:r>
      <w:r w:rsidR="0082225E" w:rsidRPr="00EC77A5">
        <w:rPr>
          <w:rFonts w:ascii="Univers57-Condensed" w:hAnsi="Univers57-Condensed"/>
        </w:rPr>
        <w:t>l evaluate another unit member, nor may another unit member provide verbal or written feedback about your performance to an administrator.</w:t>
      </w:r>
    </w:p>
    <w:p w:rsidR="00705032" w:rsidRPr="00EC77A5" w:rsidRDefault="00CC521E" w:rsidP="00DE1A7C">
      <w:pPr>
        <w:spacing w:before="240" w:after="0"/>
        <w:rPr>
          <w:rFonts w:ascii="Univers57-Condensed" w:hAnsi="Univers57-Condensed"/>
          <w:b/>
          <w:sz w:val="24"/>
          <w:szCs w:val="24"/>
        </w:rPr>
      </w:pPr>
      <w:r w:rsidRPr="00EC77A5">
        <w:rPr>
          <w:rFonts w:ascii="Univers57-Condensed" w:hAnsi="Univers57-Condensed"/>
          <w:b/>
          <w:sz w:val="24"/>
          <w:szCs w:val="24"/>
        </w:rPr>
        <w:t xml:space="preserve">Can </w:t>
      </w:r>
      <w:r w:rsidR="00D641B7" w:rsidRPr="00EC77A5">
        <w:rPr>
          <w:rFonts w:ascii="Univers57-Condensed" w:hAnsi="Univers57-Condensed"/>
          <w:b/>
          <w:sz w:val="24"/>
          <w:szCs w:val="24"/>
        </w:rPr>
        <w:t>another unit member observe me?</w:t>
      </w:r>
    </w:p>
    <w:p w:rsidR="005D2B43" w:rsidRPr="00EC77A5" w:rsidRDefault="00300108" w:rsidP="00DE1A7C">
      <w:pPr>
        <w:spacing w:after="0"/>
        <w:rPr>
          <w:rFonts w:ascii="Univers57-Condensed" w:hAnsi="Univers57-Condensed"/>
        </w:rPr>
      </w:pPr>
      <w:r w:rsidRPr="00EC77A5">
        <w:rPr>
          <w:rFonts w:ascii="Univers57-Condensed" w:hAnsi="Univers57-Condensed"/>
        </w:rPr>
        <w:t>To</w:t>
      </w:r>
      <w:r w:rsidR="00E7390E" w:rsidRPr="00EC77A5">
        <w:rPr>
          <w:rFonts w:ascii="Univers57-Condensed" w:hAnsi="Univers57-Condensed"/>
        </w:rPr>
        <w:t xml:space="preserve"> simply help a teacher with techniques and/or</w:t>
      </w:r>
      <w:r w:rsidR="004346FC" w:rsidRPr="00EC77A5">
        <w:rPr>
          <w:rFonts w:ascii="Univers57-Condensed" w:hAnsi="Univers57-Condensed"/>
        </w:rPr>
        <w:t xml:space="preserve"> give pointers, </w:t>
      </w:r>
      <w:r w:rsidR="00E7390E" w:rsidRPr="00EC77A5">
        <w:rPr>
          <w:rFonts w:ascii="Univers57-Condensed" w:hAnsi="Univers57-Condensed"/>
        </w:rPr>
        <w:t xml:space="preserve">an observation </w:t>
      </w:r>
      <w:r w:rsidRPr="00EC77A5">
        <w:rPr>
          <w:rFonts w:ascii="Univers57-Condensed" w:hAnsi="Univers57-Condensed"/>
        </w:rPr>
        <w:t xml:space="preserve">by a fellow unit member </w:t>
      </w:r>
      <w:r w:rsidR="00E7390E" w:rsidRPr="00EC77A5">
        <w:rPr>
          <w:rFonts w:ascii="Univers57-Condensed" w:hAnsi="Univers57-Condensed"/>
        </w:rPr>
        <w:t>is permissible</w:t>
      </w:r>
      <w:r w:rsidR="005D2B43" w:rsidRPr="00EC77A5">
        <w:rPr>
          <w:rFonts w:ascii="Univers57-Condensed" w:hAnsi="Univers57-Condensed"/>
        </w:rPr>
        <w:t>. The</w:t>
      </w:r>
      <w:r w:rsidR="00E7390E" w:rsidRPr="00EC77A5">
        <w:rPr>
          <w:rFonts w:ascii="Univers57-Condensed" w:hAnsi="Univers57-Condensed"/>
        </w:rPr>
        <w:t xml:space="preserve"> information gathered from the observation </w:t>
      </w:r>
      <w:r w:rsidR="005D2B43" w:rsidRPr="00EC77A5">
        <w:rPr>
          <w:rFonts w:ascii="Univers57-Condensed" w:hAnsi="Univers57-Condensed"/>
        </w:rPr>
        <w:t>cannot be</w:t>
      </w:r>
      <w:r w:rsidR="00E7390E" w:rsidRPr="00EC77A5">
        <w:rPr>
          <w:rFonts w:ascii="Univers57-Condensed" w:hAnsi="Univers57-Condensed"/>
        </w:rPr>
        <w:t xml:space="preserve"> relayed to the </w:t>
      </w:r>
      <w:r w:rsidR="004346FC" w:rsidRPr="00EC77A5">
        <w:rPr>
          <w:rFonts w:ascii="Univers57-Condensed" w:hAnsi="Univers57-Condensed"/>
        </w:rPr>
        <w:t>administration.</w:t>
      </w:r>
      <w:r w:rsidR="006E232C" w:rsidRPr="00EC77A5">
        <w:rPr>
          <w:rFonts w:ascii="Univers57-Condensed" w:hAnsi="Univers57-Condensed"/>
        </w:rPr>
        <w:t xml:space="preserve"> This should</w:t>
      </w:r>
      <w:r w:rsidR="005D2B43" w:rsidRPr="00EC77A5">
        <w:rPr>
          <w:rFonts w:ascii="Univers57-Condensed" w:hAnsi="Univers57-Condensed"/>
        </w:rPr>
        <w:t xml:space="preserve"> be an understanding prior to any observation. </w:t>
      </w:r>
      <w:r w:rsidR="006E232C" w:rsidRPr="00EC77A5">
        <w:rPr>
          <w:rFonts w:ascii="Univers57-Condensed" w:hAnsi="Univers57-Condensed"/>
        </w:rPr>
        <w:t xml:space="preserve">Such observations should be mutually agreed to and </w:t>
      </w:r>
      <w:r w:rsidR="0082225E" w:rsidRPr="00EC77A5">
        <w:rPr>
          <w:rFonts w:ascii="Univers57-Condensed" w:hAnsi="Univers57-Condensed"/>
          <w:u w:val="single"/>
        </w:rPr>
        <w:t>not</w:t>
      </w:r>
      <w:r w:rsidR="0082225E" w:rsidRPr="00EC77A5">
        <w:rPr>
          <w:rFonts w:ascii="Univers57-Condensed" w:hAnsi="Univers57-Condensed"/>
        </w:rPr>
        <w:t xml:space="preserve"> </w:t>
      </w:r>
      <w:r w:rsidR="006E232C" w:rsidRPr="00EC77A5">
        <w:rPr>
          <w:rFonts w:ascii="Univers57-Condensed" w:hAnsi="Univers57-Condensed"/>
        </w:rPr>
        <w:t xml:space="preserve">unilaterally directed by administration. </w:t>
      </w:r>
    </w:p>
    <w:p w:rsidR="0082225E" w:rsidRPr="00EC77A5" w:rsidRDefault="0082225E" w:rsidP="00DE1A7C">
      <w:pPr>
        <w:spacing w:before="240" w:after="0"/>
        <w:rPr>
          <w:rFonts w:ascii="Univers57-Condensed" w:hAnsi="Univers57-Condensed"/>
          <w:b/>
          <w:sz w:val="24"/>
          <w:szCs w:val="24"/>
        </w:rPr>
      </w:pPr>
      <w:r w:rsidRPr="00EC77A5">
        <w:rPr>
          <w:rFonts w:ascii="Univers57-Condensed" w:hAnsi="Univers57-Condensed"/>
          <w:b/>
          <w:sz w:val="24"/>
          <w:szCs w:val="24"/>
        </w:rPr>
        <w:t>Am I eligible to be evaluated on a 5-year cycle?</w:t>
      </w:r>
    </w:p>
    <w:p w:rsidR="0082225E" w:rsidRPr="00EC77A5" w:rsidRDefault="0082225E" w:rsidP="00DE1A7C">
      <w:pPr>
        <w:spacing w:after="0"/>
        <w:rPr>
          <w:rFonts w:ascii="Univers57-Condensed" w:hAnsi="Univers57-Condensed"/>
        </w:rPr>
      </w:pPr>
      <w:r w:rsidRPr="00EC77A5">
        <w:rPr>
          <w:rFonts w:ascii="Univers57-Condensed" w:hAnsi="Univers57-Condensed"/>
        </w:rPr>
        <w:t xml:space="preserve">You are eligible to be evaluated on a 5-year cycle if you have been employed by SDUSD for at least 10 years and are a permanent employee, are “highly qualified” under NCLB if so required for the position you occupy, and your previous evaluation was “effective.”  You and your evaluator must both agree that you will be evaluated </w:t>
      </w:r>
      <w:r w:rsidR="00772A92" w:rsidRPr="00EC77A5">
        <w:rPr>
          <w:rFonts w:ascii="Univers57-Condensed" w:hAnsi="Univers57-Condensed"/>
        </w:rPr>
        <w:t xml:space="preserve">on a 5-year cycle.  It’s a good idea to get that agreement in writing. </w:t>
      </w:r>
      <w:r w:rsidRPr="00EC77A5">
        <w:rPr>
          <w:rFonts w:ascii="Univers57-Condensed" w:hAnsi="Univers57-Condensed"/>
        </w:rPr>
        <w:t xml:space="preserve"> At any time in the evaluation cycle, you or your evaluator may withdraw consent to the 5-year cycle at any time, but if the evaluator does so, the reason cannot be arbitrary or capricious.</w:t>
      </w:r>
    </w:p>
    <w:p w:rsidR="00CC521E" w:rsidRPr="00EC77A5" w:rsidRDefault="00852DEF" w:rsidP="00DE1A7C">
      <w:pPr>
        <w:spacing w:before="240" w:after="0"/>
        <w:rPr>
          <w:rFonts w:ascii="Univers57-Condensed" w:hAnsi="Univers57-Condensed"/>
          <w:sz w:val="24"/>
          <w:szCs w:val="24"/>
        </w:rPr>
      </w:pPr>
      <w:r w:rsidRPr="00EC77A5">
        <w:rPr>
          <w:rFonts w:ascii="Univers57-Condensed" w:hAnsi="Univers57-Condensed"/>
          <w:b/>
          <w:sz w:val="24"/>
          <w:szCs w:val="24"/>
        </w:rPr>
        <w:t>Can I have a representative present at meetings that discuss my evaluation</w:t>
      </w:r>
      <w:r w:rsidR="00CC521E" w:rsidRPr="00EC77A5">
        <w:rPr>
          <w:rFonts w:ascii="Univers57-Condensed" w:hAnsi="Univers57-Condensed"/>
          <w:b/>
          <w:sz w:val="24"/>
          <w:szCs w:val="24"/>
        </w:rPr>
        <w:t>?</w:t>
      </w:r>
    </w:p>
    <w:p w:rsidR="00852DEF" w:rsidRPr="00EC77A5" w:rsidRDefault="00852DEF" w:rsidP="00DE1A7C">
      <w:pPr>
        <w:spacing w:after="0"/>
        <w:rPr>
          <w:rFonts w:ascii="Univers57-Condensed" w:hAnsi="Univers57-Condensed"/>
          <w:b/>
          <w:sz w:val="28"/>
          <w:szCs w:val="28"/>
        </w:rPr>
      </w:pPr>
      <w:r w:rsidRPr="00EC77A5">
        <w:rPr>
          <w:rFonts w:ascii="Univers57-Condensed" w:hAnsi="Univers57-Condensed"/>
        </w:rPr>
        <w:t xml:space="preserve">A union member has </w:t>
      </w:r>
      <w:r w:rsidR="00910062" w:rsidRPr="00EC77A5">
        <w:rPr>
          <w:rFonts w:ascii="Univers57-Condensed" w:hAnsi="Univers57-Condensed"/>
        </w:rPr>
        <w:t>a right</w:t>
      </w:r>
      <w:r w:rsidRPr="00EC77A5">
        <w:rPr>
          <w:rFonts w:ascii="Univers57-Condensed" w:hAnsi="Univers57-Condensed"/>
        </w:rPr>
        <w:t xml:space="preserve"> to union representation at any meeting that the union member reasonably believes may result in disciplinary action</w:t>
      </w:r>
      <w:r w:rsidR="00910062" w:rsidRPr="00EC77A5">
        <w:rPr>
          <w:rFonts w:ascii="Univers57-Condensed" w:hAnsi="Univers57-Condensed"/>
        </w:rPr>
        <w:t xml:space="preserve">, </w:t>
      </w:r>
      <w:r w:rsidR="007B6B61">
        <w:rPr>
          <w:rFonts w:ascii="Univers57-Condensed" w:hAnsi="Univers57-Condensed"/>
        </w:rPr>
        <w:t>or impact</w:t>
      </w:r>
      <w:r w:rsidR="00910062" w:rsidRPr="00EC77A5">
        <w:rPr>
          <w:rFonts w:ascii="Univers57-Condensed" w:hAnsi="Univers57-Condensed"/>
        </w:rPr>
        <w:t xml:space="preserve"> the term</w:t>
      </w:r>
      <w:r w:rsidR="007B6B61">
        <w:rPr>
          <w:rFonts w:ascii="Univers57-Condensed" w:hAnsi="Univers57-Condensed"/>
        </w:rPr>
        <w:t xml:space="preserve">s and conditions </w:t>
      </w:r>
      <w:r w:rsidR="00910062" w:rsidRPr="00EC77A5">
        <w:rPr>
          <w:rFonts w:ascii="Univers57-Condensed" w:hAnsi="Univers57-Condensed"/>
        </w:rPr>
        <w:t>employment</w:t>
      </w:r>
      <w:r w:rsidRPr="00EC77A5">
        <w:rPr>
          <w:rFonts w:ascii="Univers57-Condensed" w:hAnsi="Univers57-Condensed"/>
        </w:rPr>
        <w:t xml:space="preserve">. The scope of </w:t>
      </w:r>
      <w:r w:rsidR="00200243" w:rsidRPr="00EC77A5">
        <w:rPr>
          <w:rFonts w:ascii="Univers57-Condensed" w:hAnsi="Univers57-Condensed"/>
        </w:rPr>
        <w:t xml:space="preserve">a </w:t>
      </w:r>
      <w:r w:rsidRPr="00EC77A5">
        <w:rPr>
          <w:rFonts w:ascii="Univers57-Condensed" w:hAnsi="Univers57-Condensed"/>
        </w:rPr>
        <w:t xml:space="preserve">union member’s </w:t>
      </w:r>
      <w:r w:rsidR="00910062" w:rsidRPr="00EC77A5">
        <w:rPr>
          <w:rFonts w:ascii="Univers57-Condensed" w:hAnsi="Univers57-Condensed"/>
        </w:rPr>
        <w:t>right to union representation</w:t>
      </w:r>
      <w:r w:rsidRPr="00EC77A5">
        <w:rPr>
          <w:rFonts w:ascii="Univers57-Condensed" w:hAnsi="Univers57-Condensed"/>
        </w:rPr>
        <w:t xml:space="preserve"> </w:t>
      </w:r>
      <w:r w:rsidR="00910062" w:rsidRPr="00EC77A5">
        <w:rPr>
          <w:rFonts w:ascii="Univers57-Condensed" w:hAnsi="Univers57-Condensed"/>
        </w:rPr>
        <w:t>includes</w:t>
      </w:r>
      <w:r w:rsidRPr="00EC77A5">
        <w:rPr>
          <w:rFonts w:ascii="Univers57-Condensed" w:hAnsi="Univers57-Condensed"/>
        </w:rPr>
        <w:t xml:space="preserve"> evaluation progress check meetings and other meeting</w:t>
      </w:r>
      <w:r w:rsidR="00910062" w:rsidRPr="00EC77A5">
        <w:rPr>
          <w:rFonts w:ascii="Univers57-Condensed" w:hAnsi="Univers57-Condensed"/>
        </w:rPr>
        <w:t>s</w:t>
      </w:r>
      <w:r w:rsidRPr="00EC77A5">
        <w:rPr>
          <w:rFonts w:ascii="Univers57-Condensed" w:hAnsi="Univers57-Condensed"/>
        </w:rPr>
        <w:t xml:space="preserve"> tied to an evaluation. </w:t>
      </w:r>
    </w:p>
    <w:p w:rsidR="006C262E" w:rsidRPr="00EC77A5" w:rsidRDefault="00852DEF" w:rsidP="00DE1A7C">
      <w:pPr>
        <w:spacing w:before="240" w:after="0"/>
        <w:rPr>
          <w:rFonts w:ascii="Univers57-Condensed" w:hAnsi="Univers57-Condensed"/>
          <w:b/>
          <w:sz w:val="24"/>
          <w:szCs w:val="24"/>
        </w:rPr>
      </w:pPr>
      <w:r w:rsidRPr="00EC77A5">
        <w:rPr>
          <w:rFonts w:ascii="Univers57-Condensed" w:hAnsi="Univers57-Condensed"/>
          <w:b/>
          <w:sz w:val="24"/>
          <w:szCs w:val="24"/>
        </w:rPr>
        <w:t xml:space="preserve">What are the </w:t>
      </w:r>
      <w:r w:rsidR="00CD7180" w:rsidRPr="00EC77A5">
        <w:rPr>
          <w:rFonts w:ascii="Univers57-Condensed" w:hAnsi="Univers57-Condensed"/>
          <w:b/>
          <w:sz w:val="24"/>
          <w:szCs w:val="24"/>
        </w:rPr>
        <w:t xml:space="preserve">evaluation </w:t>
      </w:r>
      <w:r w:rsidRPr="00EC77A5">
        <w:rPr>
          <w:rFonts w:ascii="Univers57-Condensed" w:hAnsi="Univers57-Condensed"/>
          <w:b/>
          <w:sz w:val="24"/>
          <w:szCs w:val="24"/>
        </w:rPr>
        <w:t xml:space="preserve">deadlines that my </w:t>
      </w:r>
      <w:r w:rsidR="00CD7180" w:rsidRPr="00EC77A5">
        <w:rPr>
          <w:rFonts w:ascii="Univers57-Condensed" w:hAnsi="Univers57-Condensed"/>
          <w:b/>
          <w:sz w:val="24"/>
          <w:szCs w:val="24"/>
        </w:rPr>
        <w:t>evaluator</w:t>
      </w:r>
      <w:r w:rsidRPr="00EC77A5">
        <w:rPr>
          <w:rFonts w:ascii="Univers57-Condensed" w:hAnsi="Univers57-Condensed"/>
          <w:b/>
          <w:sz w:val="24"/>
          <w:szCs w:val="24"/>
        </w:rPr>
        <w:t xml:space="preserve"> has to meet</w:t>
      </w:r>
      <w:r w:rsidR="006C262E" w:rsidRPr="00EC77A5">
        <w:rPr>
          <w:rFonts w:ascii="Univers57-Condensed" w:hAnsi="Univers57-Condensed"/>
          <w:b/>
          <w:sz w:val="24"/>
          <w:szCs w:val="24"/>
        </w:rPr>
        <w:t>?</w:t>
      </w:r>
    </w:p>
    <w:p w:rsidR="0082225E" w:rsidRDefault="00CD7180" w:rsidP="00DE1A7C">
      <w:pPr>
        <w:spacing w:after="0"/>
        <w:rPr>
          <w:rFonts w:ascii="Univers57-Condensed" w:hAnsi="Univers57-Condensed"/>
        </w:rPr>
      </w:pPr>
      <w:r w:rsidRPr="00EC77A5">
        <w:rPr>
          <w:rFonts w:ascii="Univers57-Condensed" w:hAnsi="Univers57-Condensed"/>
        </w:rPr>
        <w:t xml:space="preserve">On the back of this flyer you will find </w:t>
      </w:r>
      <w:r w:rsidR="0082225E" w:rsidRPr="00EC77A5">
        <w:rPr>
          <w:rFonts w:ascii="Univers57-Condensed" w:hAnsi="Univers57-Condensed"/>
        </w:rPr>
        <w:t xml:space="preserve">some </w:t>
      </w:r>
      <w:r w:rsidR="00922D41" w:rsidRPr="00EC77A5">
        <w:rPr>
          <w:rFonts w:ascii="Univers57-Condensed" w:hAnsi="Univers57-Condensed"/>
        </w:rPr>
        <w:t xml:space="preserve">of the </w:t>
      </w:r>
      <w:r w:rsidR="0082225E" w:rsidRPr="00EC77A5">
        <w:rPr>
          <w:rFonts w:ascii="Univers57-Condensed" w:hAnsi="Univers57-Condensed"/>
        </w:rPr>
        <w:t xml:space="preserve">important deadlines that the </w:t>
      </w:r>
      <w:r w:rsidRPr="00EC77A5">
        <w:rPr>
          <w:rFonts w:ascii="Univers57-Condensed" w:hAnsi="Univers57-Condensed"/>
        </w:rPr>
        <w:t xml:space="preserve">evaluator </w:t>
      </w:r>
      <w:r w:rsidR="0082225E" w:rsidRPr="00EC77A5">
        <w:rPr>
          <w:rFonts w:ascii="Univers57-Condensed" w:hAnsi="Univers57-Condensed"/>
        </w:rPr>
        <w:t xml:space="preserve">must meet </w:t>
      </w:r>
      <w:r w:rsidRPr="00EC77A5">
        <w:rPr>
          <w:rFonts w:ascii="Univers57-Condensed" w:hAnsi="Univers57-Condensed"/>
        </w:rPr>
        <w:t>in issuing an evaluation</w:t>
      </w:r>
      <w:r w:rsidR="0082225E" w:rsidRPr="00EC77A5">
        <w:rPr>
          <w:rFonts w:ascii="Univers57-Condensed" w:hAnsi="Univers57-Condensed"/>
        </w:rPr>
        <w:t xml:space="preserve">. Please note these deadlines are specific to the </w:t>
      </w:r>
      <w:r w:rsidR="007B6B61">
        <w:rPr>
          <w:rFonts w:ascii="Univers57-Condensed" w:hAnsi="Univers57-Condensed"/>
        </w:rPr>
        <w:t>2011-12</w:t>
      </w:r>
      <w:r w:rsidR="0082225E" w:rsidRPr="00EC77A5">
        <w:rPr>
          <w:rFonts w:ascii="Univers57-Condensed" w:hAnsi="Univers57-Condensed"/>
        </w:rPr>
        <w:t xml:space="preserve"> school </w:t>
      </w:r>
      <w:proofErr w:type="gramStart"/>
      <w:r w:rsidR="0082225E" w:rsidRPr="00EC77A5">
        <w:rPr>
          <w:rFonts w:ascii="Univers57-Condensed" w:hAnsi="Univers57-Condensed"/>
        </w:rPr>
        <w:t>year</w:t>
      </w:r>
      <w:proofErr w:type="gramEnd"/>
      <w:r w:rsidR="0082225E" w:rsidRPr="00EC77A5">
        <w:rPr>
          <w:rFonts w:ascii="Univers57-Condensed" w:hAnsi="Univers57-Condensed"/>
        </w:rPr>
        <w:t>.</w:t>
      </w:r>
      <w:r w:rsidR="0082225E">
        <w:rPr>
          <w:rFonts w:ascii="Univers57-Condensed" w:hAnsi="Univers57-Condensed"/>
        </w:rPr>
        <w:t xml:space="preserve"> </w:t>
      </w:r>
    </w:p>
    <w:p w:rsidR="00CD7180" w:rsidRDefault="0016705D" w:rsidP="000453BD">
      <w:pPr>
        <w:rPr>
          <w:rFonts w:ascii="Univers57-Condensed" w:hAnsi="Univers57-Condensed"/>
        </w:rPr>
      </w:pPr>
      <w:r w:rsidRPr="00806EF4">
        <w:rPr>
          <w:rFonts w:ascii="Univers57-Condensed" w:hAnsi="Univers57-Condensed"/>
          <w:i/>
          <w:sz w:val="16"/>
          <w:szCs w:val="16"/>
        </w:rPr>
        <w:t>Sources: Collective Negotiations Contract, July 1, 2006</w:t>
      </w:r>
      <w:r w:rsidR="00D97FD5" w:rsidRPr="00D97FD5">
        <w:rPr>
          <w:noProof/>
        </w:rPr>
        <w:pict>
          <v:group id="Group 9" o:spid="_x0000_s1031" style="position:absolute;margin-left:360.65pt;margin-top:702.65pt;width:232.4pt;height:67.35pt;z-index:251664384;mso-position-horizontal-relative:text;mso-position-vertical-relative:text" coordsize="29516,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">
            <v:shape id="Text Box 17" o:spid="_x0000_s1032" type="#_x0000_t202" style="position:absolute;top:4064;width:28638;height:4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16705D" w:rsidRPr="007B6B61" w:rsidRDefault="0016705D" w:rsidP="0016705D">
                    <w:pPr>
                      <w:spacing w:after="0" w:line="360" w:lineRule="auto"/>
                      <w:jc w:val="right"/>
                      <w:rPr>
                        <w:rFonts w:ascii="Univers57-Condensed" w:hAnsi="Univers57-Condensed"/>
                        <w:i/>
                        <w:sz w:val="16"/>
                        <w:szCs w:val="16"/>
                      </w:rPr>
                    </w:pPr>
                    <w:r>
                      <w:rPr>
                        <w:rFonts w:ascii="Univers57-Condensed" w:hAnsi="Univers57-Condensed"/>
                        <w:i/>
                        <w:sz w:val="16"/>
                        <w:szCs w:val="16"/>
                      </w:rPr>
                      <w:t>Additional resources available at:</w:t>
                    </w:r>
                  </w:p>
                  <w:p w:rsidR="0016705D" w:rsidRPr="007B6B61" w:rsidRDefault="0016705D" w:rsidP="0016705D">
                    <w:pPr>
                      <w:spacing w:after="0" w:line="360" w:lineRule="auto"/>
                      <w:jc w:val="right"/>
                      <w:rPr>
                        <w:rFonts w:ascii="Univers57-Condensed" w:hAnsi="Univers57-Condensed"/>
                        <w:b/>
                        <w:spacing w:val="6"/>
                        <w:sz w:val="16"/>
                        <w:szCs w:val="16"/>
                      </w:rPr>
                    </w:pPr>
                    <w:r w:rsidRPr="007B6B61">
                      <w:rPr>
                        <w:rFonts w:ascii="Univers57-Condensed" w:hAnsi="Univers57-Condensed"/>
                        <w:b/>
                        <w:spacing w:val="6"/>
                        <w:sz w:val="16"/>
                        <w:szCs w:val="16"/>
                      </w:rPr>
                      <w:t>www.sdea.net</w:t>
                    </w:r>
                  </w:p>
                </w:txbxContent>
              </v:textbox>
            </v:shape>
            <v:shape id="Text Box 19" o:spid="_x0000_s1033" type="#_x0000_t202" style="position:absolute;left:1608;width:27908;height:58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ir8EA&#10;AADbAAAADwAAAGRycy9kb3ducmV2LnhtbERPS27CMBDdV+IO1iCxAwcEhaYYhPhI7NpCDzCKp3FI&#10;PI5iA4HTYySk7ubpfWe+bG0lLtT4wrGC4SABQZw5XXCu4Pe4689A+ICssXJMCm7kYbnovM0x1e7K&#10;P3Q5hFzEEPYpKjAh1KmUPjNk0Q9cTRy5P9dYDBE2udQNXmO4reQoSd6lxYJjg8Ga1oay8nC2CmaJ&#10;/SrLj9G3t+P7cGLWG7etT0r1uu3qE0SgNvyLX+69jvO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pYq/BAAAA2wAAAA8AAAAAAAAAAAAAAAAAmAIAAGRycy9kb3du&#10;cmV2LnhtbFBLBQYAAAAABAAEAPUAAACGAwAAAAA=&#10;" filled="f" stroked="f">
              <v:textbox style="mso-fit-shape-to-text:t">
                <w:txbxContent>
                  <w:p w:rsidR="0016705D" w:rsidRDefault="0016705D" w:rsidP="0016705D">
                    <w:r>
                      <w:rPr>
                        <w:noProof/>
                      </w:rPr>
                      <w:drawing>
                        <wp:inline distT="0" distB="0" distL="0" distR="0">
                          <wp:extent cx="2611120" cy="335280"/>
                          <wp:effectExtent l="0" t="0" r="0" b="7620"/>
                          <wp:docPr id="12" name="Picture 7" descr="Description: C:\Users\morga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morgan\Pictures\logo.gif"/>
                                  <pic:cNvPicPr>
                                    <a:picLocks noChangeAspect="1" noChangeArrowheads="1"/>
                                  </pic:cNvPicPr>
                                </pic:nvPicPr>
                                <pic:blipFill>
                                  <a:blip r:embed="rId6">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1120" cy="335280"/>
                                  </a:xfrm>
                                  <a:prstGeom prst="rect">
                                    <a:avLst/>
                                  </a:prstGeom>
                                  <a:noFill/>
                                  <a:ln>
                                    <a:noFill/>
                                  </a:ln>
                                </pic:spPr>
                              </pic:pic>
                            </a:graphicData>
                          </a:graphic>
                        </wp:inline>
                      </w:drawing>
                    </w:r>
                  </w:p>
                </w:txbxContent>
              </v:textbox>
            </v:shape>
          </v:group>
        </w:pict>
      </w:r>
      <w:r w:rsidRPr="00806EF4">
        <w:rPr>
          <w:rFonts w:ascii="Univers57-Condensed" w:hAnsi="Univers57-Condensed"/>
          <w:i/>
          <w:sz w:val="16"/>
          <w:szCs w:val="16"/>
        </w:rPr>
        <w:t xml:space="preserve"> – June 30, 2008</w:t>
      </w:r>
      <w:r>
        <w:rPr>
          <w:rFonts w:ascii="Univers57-Condensed" w:hAnsi="Univers57-Condensed"/>
          <w:i/>
          <w:sz w:val="16"/>
          <w:szCs w:val="16"/>
        </w:rPr>
        <w:t xml:space="preserve">, Article 14 </w:t>
      </w:r>
      <w:r w:rsidR="00D97FD5">
        <w:rPr>
          <w:rFonts w:ascii="Univers57-Condensed" w:hAnsi="Univers57-Condensed"/>
          <w:noProof/>
        </w:rPr>
        <w:pict>
          <v:group id="_x0000_s1034" style="position:absolute;margin-left:215.05pt;margin-top:25.2pt;width:232.4pt;height:67.35pt;z-index:251662336;mso-position-horizontal-relative:text;mso-position-vertical-relative:text" coordsize="29516,8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">
            <v:shape id="Text Box 17" o:spid="_x0000_s1035" type="#_x0000_t202" style="position:absolute;top:4064;width:28638;height:44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6Tz8AA&#10;AADaAAAADwAAAGRycy9kb3ducmV2LnhtbERPzWqDQBC+B/oOyxRyCXVtSE1rskpbSMlVmwcY3YlK&#10;3Flxt9G8fTdQ6Gn4+H5nn8+mF1caXWdZwXMUgyCure64UXD6Pjy9gnAeWWNvmRTcyEGePSz2mGo7&#10;cUHX0jcihLBLUUHr/ZBK6eqWDLrIDsSBO9vRoA9wbKQecQrhppfrOE6kwY5DQ4sDfbZUX8ofo+B8&#10;nFYvb1P15U/bYpN8YLet7E2p5eP8vgPhafb/4j/3UYf5cH/lfmX2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U6Tz8AAAADaAAAADwAAAAAAAAAAAAAAAACYAgAAZHJzL2Rvd25y&#10;ZXYueG1sUEsFBgAAAAAEAAQA9QAAAIUDAAAAAA==&#10;" stroked="f">
              <v:textbox>
                <w:txbxContent>
                  <w:p w:rsidR="00B57D4D" w:rsidRPr="007B6B61" w:rsidRDefault="007B6B61" w:rsidP="007B6B61">
                    <w:pPr>
                      <w:spacing w:after="0" w:line="360" w:lineRule="auto"/>
                      <w:jc w:val="right"/>
                      <w:rPr>
                        <w:rFonts w:ascii="Univers57-Condensed" w:hAnsi="Univers57-Condensed"/>
                        <w:i/>
                        <w:sz w:val="16"/>
                        <w:szCs w:val="16"/>
                      </w:rPr>
                    </w:pPr>
                    <w:r>
                      <w:rPr>
                        <w:rFonts w:ascii="Univers57-Condensed" w:hAnsi="Univers57-Condensed"/>
                        <w:i/>
                        <w:sz w:val="16"/>
                        <w:szCs w:val="16"/>
                      </w:rPr>
                      <w:t>Additional resources available at:</w:t>
                    </w:r>
                  </w:p>
                  <w:p w:rsidR="00B57D4D" w:rsidRPr="007B6B61" w:rsidRDefault="007B6B61" w:rsidP="007B6B61">
                    <w:pPr>
                      <w:spacing w:after="0" w:line="360" w:lineRule="auto"/>
                      <w:jc w:val="right"/>
                      <w:rPr>
                        <w:rFonts w:ascii="Univers57-Condensed" w:hAnsi="Univers57-Condensed"/>
                        <w:b/>
                        <w:spacing w:val="6"/>
                        <w:sz w:val="16"/>
                        <w:szCs w:val="16"/>
                      </w:rPr>
                    </w:pPr>
                    <w:r w:rsidRPr="007B6B61">
                      <w:rPr>
                        <w:rFonts w:ascii="Univers57-Condensed" w:hAnsi="Univers57-Condensed"/>
                        <w:b/>
                        <w:spacing w:val="6"/>
                        <w:sz w:val="16"/>
                        <w:szCs w:val="16"/>
                      </w:rPr>
                      <w:t>www.sdea.net</w:t>
                    </w:r>
                  </w:p>
                </w:txbxContent>
              </v:textbox>
            </v:shape>
            <v:shape id="Text Box 19" o:spid="_x0000_s1036" type="#_x0000_t202" style="position:absolute;left:1608;width:27908;height:5822;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d7BcIA&#10;AADaAAAADwAAAGRycy9kb3ducmV2LnhtbESP0WrCQBRE34X+w3KFvukmoRWNbqRoC33TWj/gkr1m&#10;Y7J3Q3bVtF/vFgo+DjNzhlmtB9uKK/W+dqwgnSYgiEuna64UHL8/JnMQPiBrbB2Tgh/ysC6eRivM&#10;tbvxF10PoRIRwj5HBSaELpfSl4Ys+qnriKN3cr3FEGVfSd3jLcJtK7MkmUmLNccFgx1tDJXN4WIV&#10;zBO7a5pFtvf25Td9NZute+/OSj2Ph7cliEBDeIT/259aQQZ/V+IN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d3sFwgAAANoAAAAPAAAAAAAAAAAAAAAAAJgCAABkcnMvZG93&#10;bnJldi54bWxQSwUGAAAAAAQABAD1AAAAhwMAAAAA&#10;" filled="f" stroked="f">
              <v:textbox style="mso-fit-shape-to-text:t">
                <w:txbxContent>
                  <w:p w:rsidR="007B6B61" w:rsidRDefault="007B6B61">
                    <w:r>
                      <w:rPr>
                        <w:noProof/>
                      </w:rPr>
                      <w:drawing>
                        <wp:inline distT="0" distB="0" distL="0" distR="0">
                          <wp:extent cx="2607945" cy="338455"/>
                          <wp:effectExtent l="0" t="0" r="1905" b="4445"/>
                          <wp:docPr id="7" name="Picture 7" descr="C:\Users\morgan\Pictur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organ\Pictures\logo.gif"/>
                                  <pic:cNvPicPr>
                                    <a:picLocks noChangeAspect="1" noChangeArrowheads="1"/>
                                  </pic:cNvPicPr>
                                </pic:nvPicPr>
                                <pic:blipFill>
                                  <a:blip r:embed="rId6">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07945" cy="338455"/>
                                  </a:xfrm>
                                  <a:prstGeom prst="rect">
                                    <a:avLst/>
                                  </a:prstGeom>
                                  <a:noFill/>
                                  <a:ln>
                                    <a:noFill/>
                                  </a:ln>
                                </pic:spPr>
                              </pic:pic>
                            </a:graphicData>
                          </a:graphic>
                        </wp:inline>
                      </w:drawing>
                    </w:r>
                  </w:p>
                </w:txbxContent>
              </v:textbox>
            </v:shape>
          </v:group>
        </w:pict>
      </w:r>
    </w:p>
    <w:p w:rsidR="00CD7180" w:rsidRDefault="00CD7180" w:rsidP="000453BD">
      <w:pPr>
        <w:rPr>
          <w:rFonts w:ascii="Univers57-Condensed" w:hAnsi="Univers57-Condensed"/>
        </w:rPr>
      </w:pPr>
    </w:p>
    <w:p w:rsidR="00CD7180" w:rsidRDefault="00CD7180" w:rsidP="000453BD">
      <w:pPr>
        <w:rPr>
          <w:rFonts w:ascii="Univers57-Condensed" w:hAnsi="Univers57-Condensed"/>
        </w:rPr>
      </w:pPr>
    </w:p>
    <w:p w:rsidR="00CD7180" w:rsidRDefault="00CD7180" w:rsidP="000453BD">
      <w:pPr>
        <w:rPr>
          <w:rFonts w:ascii="Univers57-Condensed" w:hAnsi="Univers57-Condensed"/>
        </w:rPr>
      </w:pPr>
    </w:p>
    <w:tbl>
      <w:tblPr>
        <w:tblpPr w:leftFromText="180" w:rightFromText="180" w:vertAnchor="text" w:horzAnchor="margin" w:tblpXSpec="center"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24"/>
        <w:gridCol w:w="2218"/>
        <w:gridCol w:w="2218"/>
      </w:tblGrid>
      <w:tr w:rsidR="00DE1A7C" w:rsidRPr="000D2583" w:rsidTr="00DE1A7C">
        <w:tc>
          <w:tcPr>
            <w:tcW w:w="5724" w:type="dxa"/>
            <w:shd w:val="clear" w:color="auto" w:fill="000000"/>
            <w:vAlign w:val="center"/>
          </w:tcPr>
          <w:p w:rsidR="00DE1A7C" w:rsidRPr="00CD7180" w:rsidRDefault="00DE1A7C" w:rsidP="00DE1A7C">
            <w:pPr>
              <w:spacing w:after="0" w:line="240" w:lineRule="auto"/>
              <w:jc w:val="center"/>
              <w:rPr>
                <w:rFonts w:ascii="Univers57-Condensed" w:hAnsi="Univers57-Condensed"/>
                <w:b/>
                <w:sz w:val="24"/>
                <w:szCs w:val="24"/>
              </w:rPr>
            </w:pPr>
            <w:r w:rsidRPr="00CD7180">
              <w:rPr>
                <w:rFonts w:ascii="Univers57-Condensed" w:hAnsi="Univers57-Condensed"/>
                <w:b/>
                <w:sz w:val="24"/>
                <w:szCs w:val="24"/>
              </w:rPr>
              <w:t>Evaluation Step</w:t>
            </w:r>
          </w:p>
        </w:tc>
        <w:tc>
          <w:tcPr>
            <w:tcW w:w="2218" w:type="dxa"/>
            <w:shd w:val="clear" w:color="auto" w:fill="000000"/>
            <w:vAlign w:val="center"/>
          </w:tcPr>
          <w:p w:rsidR="00DE1A7C" w:rsidRDefault="00DE1A7C" w:rsidP="00DE1A7C">
            <w:pPr>
              <w:spacing w:after="0" w:line="240" w:lineRule="auto"/>
              <w:jc w:val="center"/>
              <w:rPr>
                <w:rFonts w:ascii="Univers57-Condensed" w:hAnsi="Univers57-Condensed"/>
                <w:b/>
                <w:sz w:val="24"/>
                <w:szCs w:val="24"/>
              </w:rPr>
            </w:pPr>
            <w:r w:rsidRPr="00CD7180">
              <w:rPr>
                <w:rFonts w:ascii="Univers57-Condensed" w:hAnsi="Univers57-Condensed"/>
                <w:b/>
                <w:sz w:val="24"/>
                <w:szCs w:val="24"/>
              </w:rPr>
              <w:t>Traditional Schools</w:t>
            </w:r>
          </w:p>
          <w:p w:rsidR="00DE1A7C" w:rsidRPr="00CD7180" w:rsidRDefault="00DE1A7C" w:rsidP="00DE1A7C">
            <w:pPr>
              <w:spacing w:after="0" w:line="240" w:lineRule="auto"/>
              <w:jc w:val="center"/>
              <w:rPr>
                <w:rFonts w:ascii="Univers57-Condensed" w:hAnsi="Univers57-Condensed"/>
                <w:b/>
                <w:sz w:val="24"/>
                <w:szCs w:val="24"/>
              </w:rPr>
            </w:pPr>
            <w:r>
              <w:rPr>
                <w:rFonts w:ascii="Univers57-Condensed" w:hAnsi="Univers57-Condensed"/>
                <w:b/>
                <w:sz w:val="24"/>
                <w:szCs w:val="24"/>
              </w:rPr>
              <w:t>Deadline</w:t>
            </w:r>
          </w:p>
        </w:tc>
        <w:tc>
          <w:tcPr>
            <w:tcW w:w="2218" w:type="dxa"/>
            <w:shd w:val="clear" w:color="auto" w:fill="000000"/>
            <w:vAlign w:val="center"/>
          </w:tcPr>
          <w:p w:rsidR="00DE1A7C" w:rsidRDefault="00DE1A7C" w:rsidP="00DE1A7C">
            <w:pPr>
              <w:spacing w:after="0" w:line="240" w:lineRule="auto"/>
              <w:jc w:val="center"/>
              <w:rPr>
                <w:rFonts w:ascii="Univers57-Condensed" w:hAnsi="Univers57-Condensed"/>
                <w:b/>
                <w:sz w:val="24"/>
                <w:szCs w:val="24"/>
              </w:rPr>
            </w:pPr>
            <w:r w:rsidRPr="00CD7180">
              <w:rPr>
                <w:rFonts w:ascii="Univers57-Condensed" w:hAnsi="Univers57-Condensed"/>
                <w:b/>
                <w:sz w:val="24"/>
                <w:szCs w:val="24"/>
              </w:rPr>
              <w:t>Year-Round Schools</w:t>
            </w:r>
          </w:p>
          <w:p w:rsidR="00DE1A7C" w:rsidRPr="00CD7180" w:rsidRDefault="00DE1A7C" w:rsidP="00DE1A7C">
            <w:pPr>
              <w:spacing w:after="0" w:line="240" w:lineRule="auto"/>
              <w:jc w:val="center"/>
              <w:rPr>
                <w:rFonts w:ascii="Univers57-Condensed" w:hAnsi="Univers57-Condensed"/>
                <w:b/>
                <w:sz w:val="24"/>
                <w:szCs w:val="24"/>
              </w:rPr>
            </w:pPr>
            <w:r>
              <w:rPr>
                <w:rFonts w:ascii="Univers57-Condensed" w:hAnsi="Univers57-Condensed"/>
                <w:b/>
                <w:sz w:val="24"/>
                <w:szCs w:val="24"/>
              </w:rPr>
              <w:t>Deadline</w:t>
            </w:r>
          </w:p>
        </w:tc>
      </w:tr>
      <w:tr w:rsidR="00DE1A7C" w:rsidRPr="000D2583" w:rsidTr="00DE1A7C">
        <w:tc>
          <w:tcPr>
            <w:tcW w:w="5724" w:type="dxa"/>
          </w:tcPr>
          <w:p w:rsidR="00DE1A7C" w:rsidRPr="00CD7180" w:rsidRDefault="00DE1A7C" w:rsidP="00DE1A7C">
            <w:pPr>
              <w:spacing w:after="0"/>
              <w:rPr>
                <w:rFonts w:ascii="Univers57-Condensed" w:hAnsi="Univers57-Condensed"/>
                <w:b/>
                <w:sz w:val="24"/>
                <w:szCs w:val="24"/>
              </w:rPr>
            </w:pPr>
            <w:r>
              <w:rPr>
                <w:rFonts w:ascii="Univers57-Condensed" w:hAnsi="Univers57-Condensed"/>
                <w:b/>
                <w:sz w:val="24"/>
                <w:szCs w:val="24"/>
              </w:rPr>
              <w:t>Objectives/Assessment Techniques</w:t>
            </w:r>
          </w:p>
          <w:p w:rsidR="00DE1A7C" w:rsidRPr="00922D41" w:rsidRDefault="00DE1A7C" w:rsidP="00DE1A7C">
            <w:pPr>
              <w:spacing w:after="0"/>
              <w:rPr>
                <w:rFonts w:ascii="Univers57-Condensed" w:hAnsi="Univers57-Condensed"/>
                <w:b/>
                <w:sz w:val="24"/>
                <w:szCs w:val="24"/>
              </w:rPr>
            </w:pPr>
            <w:r w:rsidRPr="00922D41">
              <w:rPr>
                <w:rFonts w:ascii="Univers57-Condensed" w:hAnsi="Univers57-Condensed"/>
                <w:sz w:val="24"/>
                <w:szCs w:val="24"/>
              </w:rPr>
              <w:t>Discussion conference</w:t>
            </w:r>
            <w:r>
              <w:rPr>
                <w:rFonts w:ascii="Univers57-Condensed" w:hAnsi="Univers57-Condensed"/>
                <w:sz w:val="24"/>
                <w:szCs w:val="24"/>
              </w:rPr>
              <w:t xml:space="preserve"> (within 35 calendar days of the start of the school year)</w:t>
            </w:r>
          </w:p>
        </w:tc>
        <w:tc>
          <w:tcPr>
            <w:tcW w:w="2218" w:type="dxa"/>
            <w:vAlign w:val="center"/>
          </w:tcPr>
          <w:p w:rsidR="00DE1A7C" w:rsidRPr="00922D41" w:rsidRDefault="00DE1A7C" w:rsidP="00DE1A7C">
            <w:pPr>
              <w:jc w:val="center"/>
              <w:rPr>
                <w:rFonts w:ascii="Univers57-Condensed" w:hAnsi="Univers57-Condensed" w:cs="Calibri"/>
                <w:b/>
                <w:sz w:val="24"/>
                <w:szCs w:val="24"/>
              </w:rPr>
            </w:pPr>
            <w:r w:rsidRPr="00922D41">
              <w:rPr>
                <w:rFonts w:ascii="Univers57-Condensed" w:hAnsi="Univers57-Condensed" w:cs="Calibri"/>
                <w:b/>
                <w:sz w:val="24"/>
                <w:szCs w:val="24"/>
              </w:rPr>
              <w:t xml:space="preserve">October </w:t>
            </w:r>
            <w:r>
              <w:rPr>
                <w:rFonts w:ascii="Univers57-Condensed" w:hAnsi="Univers57-Condensed" w:cs="Calibri"/>
                <w:b/>
                <w:sz w:val="24"/>
                <w:szCs w:val="24"/>
              </w:rPr>
              <w:t>9, 2012</w:t>
            </w:r>
          </w:p>
        </w:tc>
        <w:tc>
          <w:tcPr>
            <w:tcW w:w="2218" w:type="dxa"/>
            <w:vAlign w:val="center"/>
          </w:tcPr>
          <w:p w:rsidR="00DE1A7C" w:rsidRPr="00922D41" w:rsidRDefault="00DE1A7C" w:rsidP="00DE1A7C">
            <w:pPr>
              <w:jc w:val="center"/>
              <w:rPr>
                <w:rFonts w:ascii="Univers57-Condensed" w:hAnsi="Univers57-Condensed" w:cs="Calibri"/>
                <w:b/>
                <w:sz w:val="24"/>
                <w:szCs w:val="24"/>
              </w:rPr>
            </w:pPr>
            <w:r w:rsidRPr="00922D41">
              <w:rPr>
                <w:rFonts w:ascii="Univers57-Condensed" w:hAnsi="Univers57-Condensed" w:cs="Calibri"/>
                <w:b/>
                <w:sz w:val="24"/>
                <w:szCs w:val="24"/>
              </w:rPr>
              <w:t xml:space="preserve">October </w:t>
            </w:r>
            <w:r>
              <w:rPr>
                <w:rFonts w:ascii="Univers57-Condensed" w:hAnsi="Univers57-Condensed" w:cs="Calibri"/>
                <w:b/>
                <w:sz w:val="24"/>
                <w:szCs w:val="24"/>
              </w:rPr>
              <w:t>9, 2012</w:t>
            </w:r>
          </w:p>
        </w:tc>
      </w:tr>
      <w:tr w:rsidR="00DE1A7C" w:rsidRPr="000D2583" w:rsidTr="00DE1A7C">
        <w:tc>
          <w:tcPr>
            <w:tcW w:w="5724" w:type="dxa"/>
          </w:tcPr>
          <w:p w:rsidR="00DE1A7C" w:rsidRPr="00CD7180" w:rsidRDefault="00DE1A7C" w:rsidP="00DE1A7C">
            <w:pPr>
              <w:spacing w:after="0"/>
              <w:rPr>
                <w:rFonts w:ascii="Univers57-Condensed" w:hAnsi="Univers57-Condensed"/>
                <w:b/>
                <w:sz w:val="24"/>
                <w:szCs w:val="24"/>
              </w:rPr>
            </w:pPr>
            <w:r>
              <w:rPr>
                <w:rFonts w:ascii="Univers57-Condensed" w:hAnsi="Univers57-Condensed"/>
                <w:b/>
                <w:sz w:val="24"/>
                <w:szCs w:val="24"/>
              </w:rPr>
              <w:t>Employee submits objectives to evaluator for approval</w:t>
            </w:r>
          </w:p>
          <w:p w:rsidR="00DE1A7C" w:rsidRPr="00922D41" w:rsidRDefault="00DE1A7C" w:rsidP="00DE1A7C">
            <w:r>
              <w:rPr>
                <w:rFonts w:ascii="Univers57-Condensed" w:hAnsi="Univers57-Condensed"/>
                <w:sz w:val="24"/>
                <w:szCs w:val="24"/>
              </w:rPr>
              <w:t>10 workdays after the objectives discussion conference</w:t>
            </w:r>
          </w:p>
        </w:tc>
        <w:tc>
          <w:tcPr>
            <w:tcW w:w="2218" w:type="dxa"/>
            <w:vAlign w:val="center"/>
          </w:tcPr>
          <w:p w:rsidR="00DE1A7C" w:rsidRPr="00922D41" w:rsidRDefault="00DE1A7C" w:rsidP="00DE1A7C">
            <w:pPr>
              <w:jc w:val="center"/>
              <w:rPr>
                <w:rFonts w:ascii="Univers57-Condensed" w:hAnsi="Univers57-Condensed" w:cs="Calibri"/>
                <w:b/>
                <w:sz w:val="24"/>
                <w:szCs w:val="24"/>
              </w:rPr>
            </w:pPr>
            <w:r>
              <w:rPr>
                <w:rFonts w:ascii="Univers57-Condensed" w:hAnsi="Univers57-Condensed" w:cs="Calibri"/>
                <w:b/>
                <w:sz w:val="24"/>
                <w:szCs w:val="24"/>
              </w:rPr>
              <w:t>October 23, 2012</w:t>
            </w:r>
          </w:p>
        </w:tc>
        <w:tc>
          <w:tcPr>
            <w:tcW w:w="2218" w:type="dxa"/>
            <w:vAlign w:val="center"/>
          </w:tcPr>
          <w:p w:rsidR="00DE1A7C" w:rsidRPr="00922D41" w:rsidRDefault="00DE1A7C" w:rsidP="00DE1A7C">
            <w:pPr>
              <w:jc w:val="center"/>
              <w:rPr>
                <w:rFonts w:ascii="Univers57-Condensed" w:hAnsi="Univers57-Condensed" w:cs="Calibri"/>
                <w:b/>
                <w:sz w:val="24"/>
                <w:szCs w:val="24"/>
              </w:rPr>
            </w:pPr>
            <w:r>
              <w:rPr>
                <w:rFonts w:ascii="Univers57-Condensed" w:hAnsi="Univers57-Condensed" w:cs="Calibri"/>
                <w:b/>
                <w:sz w:val="24"/>
                <w:szCs w:val="24"/>
              </w:rPr>
              <w:t>October 23, 2012</w:t>
            </w:r>
          </w:p>
        </w:tc>
      </w:tr>
      <w:tr w:rsidR="00DE1A7C" w:rsidRPr="000D2583" w:rsidTr="00DE1A7C">
        <w:tc>
          <w:tcPr>
            <w:tcW w:w="5724" w:type="dxa"/>
          </w:tcPr>
          <w:p w:rsidR="00DE1A7C" w:rsidRDefault="00DE1A7C" w:rsidP="00DE1A7C">
            <w:pPr>
              <w:spacing w:after="0"/>
              <w:rPr>
                <w:rFonts w:ascii="Univers57-Condensed" w:hAnsi="Univers57-Condensed"/>
                <w:b/>
                <w:sz w:val="24"/>
                <w:szCs w:val="24"/>
              </w:rPr>
            </w:pPr>
            <w:r>
              <w:rPr>
                <w:rFonts w:ascii="Univers57-Condensed" w:hAnsi="Univers57-Condensed"/>
                <w:b/>
                <w:sz w:val="24"/>
                <w:szCs w:val="24"/>
              </w:rPr>
              <w:t>Evaluator review of objectives</w:t>
            </w:r>
          </w:p>
          <w:p w:rsidR="00DE1A7C" w:rsidRPr="00922D41" w:rsidRDefault="00DE1A7C" w:rsidP="00DE1A7C">
            <w:pPr>
              <w:spacing w:after="0"/>
              <w:rPr>
                <w:rFonts w:ascii="Univers57-Condensed" w:hAnsi="Univers57-Condensed"/>
                <w:sz w:val="24"/>
                <w:szCs w:val="24"/>
              </w:rPr>
            </w:pPr>
            <w:r>
              <w:rPr>
                <w:rFonts w:ascii="Univers57-Condensed" w:hAnsi="Univers57-Condensed"/>
                <w:sz w:val="24"/>
                <w:szCs w:val="24"/>
              </w:rPr>
              <w:t>Evaluator must approve or disapprove of objectives within 10 workdays of employee’s submission of objectives</w:t>
            </w:r>
          </w:p>
        </w:tc>
        <w:tc>
          <w:tcPr>
            <w:tcW w:w="2218" w:type="dxa"/>
            <w:vAlign w:val="center"/>
          </w:tcPr>
          <w:p w:rsidR="00DE1A7C" w:rsidRPr="00922D41" w:rsidRDefault="00DE1A7C" w:rsidP="00DE1A7C">
            <w:pPr>
              <w:jc w:val="center"/>
              <w:rPr>
                <w:rFonts w:ascii="Univers57-Condensed" w:hAnsi="Univers57-Condensed" w:cs="Calibri"/>
                <w:b/>
                <w:sz w:val="24"/>
                <w:szCs w:val="24"/>
              </w:rPr>
            </w:pPr>
            <w:r>
              <w:rPr>
                <w:rFonts w:ascii="Univers57-Condensed" w:hAnsi="Univers57-Condensed" w:cs="Calibri"/>
                <w:b/>
                <w:sz w:val="24"/>
                <w:szCs w:val="24"/>
              </w:rPr>
              <w:t>November 6, 2012</w:t>
            </w:r>
          </w:p>
        </w:tc>
        <w:tc>
          <w:tcPr>
            <w:tcW w:w="2218" w:type="dxa"/>
            <w:vAlign w:val="center"/>
          </w:tcPr>
          <w:p w:rsidR="00DE1A7C" w:rsidRPr="00922D41" w:rsidRDefault="00DE1A7C" w:rsidP="00DE1A7C">
            <w:pPr>
              <w:jc w:val="center"/>
              <w:rPr>
                <w:rFonts w:ascii="Univers57-Condensed" w:hAnsi="Univers57-Condensed" w:cs="Calibri"/>
                <w:b/>
                <w:sz w:val="24"/>
                <w:szCs w:val="24"/>
              </w:rPr>
            </w:pPr>
            <w:r>
              <w:rPr>
                <w:rFonts w:ascii="Univers57-Condensed" w:hAnsi="Univers57-Condensed" w:cs="Calibri"/>
                <w:b/>
                <w:sz w:val="24"/>
                <w:szCs w:val="24"/>
              </w:rPr>
              <w:t>November 6, 2012</w:t>
            </w:r>
          </w:p>
        </w:tc>
      </w:tr>
      <w:tr w:rsidR="00DE1A7C" w:rsidRPr="000D2583" w:rsidTr="00DE1A7C">
        <w:tc>
          <w:tcPr>
            <w:tcW w:w="5724" w:type="dxa"/>
          </w:tcPr>
          <w:p w:rsidR="00DE1A7C" w:rsidRPr="00CD7180" w:rsidRDefault="00DE1A7C" w:rsidP="00DE1A7C">
            <w:pPr>
              <w:spacing w:after="0"/>
              <w:rPr>
                <w:rFonts w:ascii="Univers57-Condensed" w:hAnsi="Univers57-Condensed"/>
                <w:b/>
                <w:sz w:val="24"/>
                <w:szCs w:val="24"/>
              </w:rPr>
            </w:pPr>
            <w:r w:rsidRPr="00CD7180">
              <w:rPr>
                <w:rFonts w:ascii="Univers57-Condensed" w:hAnsi="Univers57-Condensed"/>
                <w:b/>
                <w:sz w:val="24"/>
                <w:szCs w:val="24"/>
              </w:rPr>
              <w:t>Progress Check/Remediation Plan</w:t>
            </w:r>
          </w:p>
          <w:p w:rsidR="00DE1A7C" w:rsidRPr="00CD7180" w:rsidRDefault="00DE1A7C" w:rsidP="00DE1A7C">
            <w:pPr>
              <w:spacing w:after="0"/>
              <w:rPr>
                <w:rFonts w:ascii="Univers57-Condensed" w:hAnsi="Univers57-Condensed"/>
                <w:sz w:val="24"/>
                <w:szCs w:val="24"/>
              </w:rPr>
            </w:pPr>
            <w:r w:rsidRPr="00CD7180">
              <w:rPr>
                <w:rFonts w:ascii="Univers57-Condensed" w:hAnsi="Univers57-Condensed"/>
                <w:sz w:val="24"/>
                <w:szCs w:val="24"/>
                <w:u w:val="single"/>
              </w:rPr>
              <w:t xml:space="preserve">For </w:t>
            </w:r>
            <w:proofErr w:type="spellStart"/>
            <w:r w:rsidRPr="00CD7180">
              <w:rPr>
                <w:rFonts w:ascii="Univers57-Condensed" w:hAnsi="Univers57-Condensed"/>
                <w:sz w:val="24"/>
                <w:szCs w:val="24"/>
                <w:u w:val="single"/>
              </w:rPr>
              <w:t>Prob</w:t>
            </w:r>
            <w:proofErr w:type="spellEnd"/>
            <w:r w:rsidRPr="00CD7180">
              <w:rPr>
                <w:rFonts w:ascii="Univers57-Condensed" w:hAnsi="Univers57-Condensed"/>
                <w:sz w:val="24"/>
                <w:szCs w:val="24"/>
                <w:u w:val="single"/>
              </w:rPr>
              <w:t xml:space="preserve"> 2</w:t>
            </w:r>
            <w:r w:rsidRPr="00CD7180">
              <w:rPr>
                <w:rFonts w:ascii="Univers57-Condensed" w:hAnsi="Univers57-Condensed"/>
                <w:sz w:val="24"/>
                <w:szCs w:val="24"/>
              </w:rPr>
              <w:t xml:space="preserve"> (</w:t>
            </w:r>
            <w:r>
              <w:rPr>
                <w:rFonts w:ascii="Univers57-Condensed" w:hAnsi="Univers57-Condensed"/>
                <w:sz w:val="24"/>
                <w:szCs w:val="24"/>
              </w:rPr>
              <w:t>no less than 50 work</w:t>
            </w:r>
            <w:r w:rsidRPr="00CD7180">
              <w:rPr>
                <w:rFonts w:ascii="Univers57-Condensed" w:hAnsi="Univers57-Condensed"/>
                <w:sz w:val="24"/>
                <w:szCs w:val="24"/>
              </w:rPr>
              <w:t>days before summary evaluation report)</w:t>
            </w:r>
          </w:p>
        </w:tc>
        <w:tc>
          <w:tcPr>
            <w:tcW w:w="2218" w:type="dxa"/>
            <w:vAlign w:val="center"/>
          </w:tcPr>
          <w:p w:rsidR="00DE1A7C" w:rsidRPr="00922D41" w:rsidRDefault="00DE1A7C" w:rsidP="00DE1A7C">
            <w:pPr>
              <w:jc w:val="center"/>
              <w:rPr>
                <w:rFonts w:ascii="Univers57-Condensed" w:hAnsi="Univers57-Condensed" w:cs="Calibri"/>
                <w:b/>
                <w:sz w:val="24"/>
                <w:szCs w:val="24"/>
              </w:rPr>
            </w:pPr>
            <w:r w:rsidRPr="00922D41">
              <w:rPr>
                <w:rFonts w:ascii="Univers57-Condensed" w:hAnsi="Univers57-Condensed" w:cs="Calibri"/>
                <w:b/>
                <w:sz w:val="24"/>
                <w:szCs w:val="24"/>
              </w:rPr>
              <w:t xml:space="preserve">November </w:t>
            </w:r>
            <w:r>
              <w:rPr>
                <w:rFonts w:ascii="Univers57-Condensed" w:hAnsi="Univers57-Condensed" w:cs="Calibri"/>
                <w:b/>
                <w:sz w:val="24"/>
                <w:szCs w:val="24"/>
              </w:rPr>
              <w:t>14, 2012</w:t>
            </w:r>
          </w:p>
        </w:tc>
        <w:tc>
          <w:tcPr>
            <w:tcW w:w="2218" w:type="dxa"/>
            <w:vAlign w:val="center"/>
          </w:tcPr>
          <w:p w:rsidR="00DE1A7C" w:rsidRPr="00922D41" w:rsidRDefault="00DE1A7C" w:rsidP="00DE1A7C">
            <w:pPr>
              <w:jc w:val="center"/>
              <w:rPr>
                <w:rFonts w:ascii="Univers57-Condensed" w:hAnsi="Univers57-Condensed" w:cs="Calibri"/>
                <w:b/>
                <w:sz w:val="24"/>
                <w:szCs w:val="24"/>
              </w:rPr>
            </w:pPr>
            <w:r>
              <w:rPr>
                <w:rFonts w:ascii="Univers57-Condensed" w:hAnsi="Univers57-Condensed" w:cs="Calibri"/>
                <w:b/>
                <w:sz w:val="24"/>
                <w:szCs w:val="24"/>
              </w:rPr>
              <w:t>October</w:t>
            </w:r>
            <w:r w:rsidRPr="00922D41">
              <w:rPr>
                <w:rFonts w:ascii="Univers57-Condensed" w:hAnsi="Univers57-Condensed" w:cs="Calibri"/>
                <w:b/>
                <w:sz w:val="24"/>
                <w:szCs w:val="24"/>
              </w:rPr>
              <w:t xml:space="preserve"> </w:t>
            </w:r>
            <w:r>
              <w:rPr>
                <w:rFonts w:ascii="Univers57-Condensed" w:hAnsi="Univers57-Condensed" w:cs="Calibri"/>
                <w:b/>
                <w:sz w:val="24"/>
                <w:szCs w:val="24"/>
              </w:rPr>
              <w:t>30, 2012</w:t>
            </w:r>
          </w:p>
        </w:tc>
      </w:tr>
      <w:tr w:rsidR="00DE1A7C" w:rsidRPr="000D2583" w:rsidTr="00DE1A7C">
        <w:tc>
          <w:tcPr>
            <w:tcW w:w="5724" w:type="dxa"/>
          </w:tcPr>
          <w:p w:rsidR="00DE1A7C" w:rsidRPr="00CD7180" w:rsidRDefault="00DE1A7C" w:rsidP="00DE1A7C">
            <w:pPr>
              <w:spacing w:after="0"/>
              <w:rPr>
                <w:rFonts w:ascii="Univers57-Condensed" w:hAnsi="Univers57-Condensed"/>
                <w:b/>
                <w:sz w:val="24"/>
                <w:szCs w:val="24"/>
              </w:rPr>
            </w:pPr>
            <w:r w:rsidRPr="00CD7180">
              <w:rPr>
                <w:rFonts w:ascii="Univers57-Condensed" w:hAnsi="Univers57-Condensed"/>
                <w:b/>
                <w:sz w:val="24"/>
                <w:szCs w:val="24"/>
              </w:rPr>
              <w:t>Progress Check/ Remediation Plan</w:t>
            </w:r>
          </w:p>
          <w:p w:rsidR="00DE1A7C" w:rsidRPr="00CD7180" w:rsidRDefault="00DE1A7C" w:rsidP="00DE1A7C">
            <w:pPr>
              <w:spacing w:after="0"/>
              <w:rPr>
                <w:rFonts w:ascii="Univers57-Condensed" w:hAnsi="Univers57-Condensed"/>
                <w:sz w:val="24"/>
                <w:szCs w:val="24"/>
              </w:rPr>
            </w:pPr>
            <w:r w:rsidRPr="00CD7180">
              <w:rPr>
                <w:rFonts w:ascii="Univers57-Condensed" w:hAnsi="Univers57-Condensed"/>
                <w:sz w:val="24"/>
                <w:szCs w:val="24"/>
                <w:u w:val="single"/>
              </w:rPr>
              <w:t xml:space="preserve">For </w:t>
            </w:r>
            <w:proofErr w:type="spellStart"/>
            <w:r w:rsidRPr="00CD7180">
              <w:rPr>
                <w:rFonts w:ascii="Univers57-Condensed" w:hAnsi="Univers57-Condensed"/>
                <w:sz w:val="24"/>
                <w:szCs w:val="24"/>
                <w:u w:val="single"/>
              </w:rPr>
              <w:t>Prob</w:t>
            </w:r>
            <w:proofErr w:type="spellEnd"/>
            <w:r w:rsidRPr="00CD7180">
              <w:rPr>
                <w:rFonts w:ascii="Univers57-Condensed" w:hAnsi="Univers57-Condensed"/>
                <w:sz w:val="24"/>
                <w:szCs w:val="24"/>
                <w:u w:val="single"/>
              </w:rPr>
              <w:t xml:space="preserve"> 1 &amp; Permanent</w:t>
            </w:r>
            <w:r w:rsidRPr="00CD7180">
              <w:rPr>
                <w:rFonts w:ascii="Univers57-Condensed" w:hAnsi="Univers57-Condensed"/>
                <w:sz w:val="24"/>
                <w:szCs w:val="24"/>
              </w:rPr>
              <w:t xml:space="preserve"> (</w:t>
            </w:r>
            <w:r>
              <w:rPr>
                <w:rFonts w:ascii="Univers57-Condensed" w:hAnsi="Univers57-Condensed"/>
                <w:sz w:val="24"/>
                <w:szCs w:val="24"/>
              </w:rPr>
              <w:t>no less than 50 work</w:t>
            </w:r>
            <w:r w:rsidRPr="00CD7180">
              <w:rPr>
                <w:rFonts w:ascii="Univers57-Condensed" w:hAnsi="Univers57-Condensed"/>
                <w:sz w:val="24"/>
                <w:szCs w:val="24"/>
              </w:rPr>
              <w:t>days before summary evaluation report)</w:t>
            </w:r>
          </w:p>
        </w:tc>
        <w:tc>
          <w:tcPr>
            <w:tcW w:w="2218" w:type="dxa"/>
            <w:vAlign w:val="center"/>
          </w:tcPr>
          <w:p w:rsidR="00DE1A7C" w:rsidRPr="00922D41" w:rsidRDefault="00DE1A7C" w:rsidP="00DE1A7C">
            <w:pPr>
              <w:jc w:val="center"/>
              <w:rPr>
                <w:rFonts w:ascii="Univers57-Condensed" w:hAnsi="Univers57-Condensed" w:cs="Calibri"/>
                <w:b/>
                <w:sz w:val="24"/>
                <w:szCs w:val="24"/>
              </w:rPr>
            </w:pPr>
            <w:r w:rsidRPr="00922D41">
              <w:rPr>
                <w:rFonts w:ascii="Univers57-Condensed" w:hAnsi="Univers57-Condensed" w:cs="Calibri"/>
                <w:b/>
                <w:sz w:val="24"/>
                <w:szCs w:val="24"/>
              </w:rPr>
              <w:t xml:space="preserve">February </w:t>
            </w:r>
            <w:r>
              <w:rPr>
                <w:rFonts w:ascii="Univers57-Condensed" w:hAnsi="Univers57-Condensed" w:cs="Calibri"/>
                <w:b/>
                <w:sz w:val="24"/>
                <w:szCs w:val="24"/>
              </w:rPr>
              <w:t>7</w:t>
            </w:r>
            <w:r w:rsidRPr="00922D41">
              <w:rPr>
                <w:rFonts w:ascii="Univers57-Condensed" w:hAnsi="Univers57-Condensed" w:cs="Calibri"/>
                <w:b/>
                <w:sz w:val="24"/>
                <w:szCs w:val="24"/>
              </w:rPr>
              <w:t>, 20</w:t>
            </w:r>
            <w:r>
              <w:rPr>
                <w:rFonts w:ascii="Univers57-Condensed" w:hAnsi="Univers57-Condensed" w:cs="Calibri"/>
                <w:b/>
                <w:sz w:val="24"/>
                <w:szCs w:val="24"/>
              </w:rPr>
              <w:t>13</w:t>
            </w:r>
          </w:p>
        </w:tc>
        <w:tc>
          <w:tcPr>
            <w:tcW w:w="2218" w:type="dxa"/>
            <w:vAlign w:val="center"/>
          </w:tcPr>
          <w:p w:rsidR="00DE1A7C" w:rsidRPr="00922D41" w:rsidRDefault="00DE1A7C" w:rsidP="00DE1A7C">
            <w:pPr>
              <w:jc w:val="center"/>
              <w:rPr>
                <w:rFonts w:ascii="Univers57-Condensed" w:hAnsi="Univers57-Condensed" w:cs="Calibri"/>
                <w:b/>
                <w:sz w:val="24"/>
                <w:szCs w:val="24"/>
              </w:rPr>
            </w:pPr>
            <w:r w:rsidRPr="00922D41">
              <w:rPr>
                <w:rFonts w:ascii="Univers57-Condensed" w:hAnsi="Univers57-Condensed" w:cs="Calibri"/>
                <w:b/>
                <w:sz w:val="24"/>
                <w:szCs w:val="24"/>
              </w:rPr>
              <w:t xml:space="preserve">February </w:t>
            </w:r>
            <w:r>
              <w:rPr>
                <w:rFonts w:ascii="Univers57-Condensed" w:hAnsi="Univers57-Condensed" w:cs="Calibri"/>
                <w:b/>
                <w:sz w:val="24"/>
                <w:szCs w:val="24"/>
              </w:rPr>
              <w:t>4</w:t>
            </w:r>
            <w:r w:rsidRPr="00922D41">
              <w:rPr>
                <w:rFonts w:ascii="Univers57-Condensed" w:hAnsi="Univers57-Condensed" w:cs="Calibri"/>
                <w:b/>
                <w:sz w:val="24"/>
                <w:szCs w:val="24"/>
              </w:rPr>
              <w:t>, 201</w:t>
            </w:r>
            <w:r>
              <w:rPr>
                <w:rFonts w:ascii="Univers57-Condensed" w:hAnsi="Univers57-Condensed" w:cs="Calibri"/>
                <w:b/>
                <w:sz w:val="24"/>
                <w:szCs w:val="24"/>
              </w:rPr>
              <w:t>3</w:t>
            </w:r>
          </w:p>
        </w:tc>
      </w:tr>
      <w:tr w:rsidR="00DE1A7C" w:rsidRPr="000D2583" w:rsidTr="00DE1A7C">
        <w:tc>
          <w:tcPr>
            <w:tcW w:w="5724" w:type="dxa"/>
          </w:tcPr>
          <w:p w:rsidR="00DE1A7C" w:rsidRPr="00CD7180" w:rsidRDefault="00DE1A7C" w:rsidP="00DE1A7C">
            <w:pPr>
              <w:spacing w:after="0"/>
              <w:rPr>
                <w:rFonts w:ascii="Univers57-Condensed" w:hAnsi="Univers57-Condensed"/>
                <w:b/>
                <w:sz w:val="24"/>
                <w:szCs w:val="24"/>
              </w:rPr>
            </w:pPr>
            <w:r w:rsidRPr="00CD7180">
              <w:rPr>
                <w:rFonts w:ascii="Univers57-Condensed" w:hAnsi="Univers57-Condensed"/>
                <w:b/>
                <w:sz w:val="24"/>
                <w:szCs w:val="24"/>
              </w:rPr>
              <w:t>Summary Evaluation Draft</w:t>
            </w:r>
          </w:p>
          <w:p w:rsidR="00DE1A7C" w:rsidRPr="00CD7180" w:rsidRDefault="00DE1A7C" w:rsidP="00DE1A7C">
            <w:pPr>
              <w:spacing w:after="0"/>
              <w:rPr>
                <w:rFonts w:ascii="Univers57-Condensed" w:hAnsi="Univers57-Condensed"/>
                <w:sz w:val="24"/>
                <w:szCs w:val="24"/>
                <w:u w:val="single"/>
              </w:rPr>
            </w:pPr>
            <w:r w:rsidRPr="00CD7180">
              <w:rPr>
                <w:rFonts w:ascii="Univers57-Condensed" w:hAnsi="Univers57-Condensed"/>
                <w:sz w:val="24"/>
                <w:szCs w:val="24"/>
                <w:u w:val="single"/>
              </w:rPr>
              <w:t xml:space="preserve">For </w:t>
            </w:r>
            <w:proofErr w:type="spellStart"/>
            <w:r w:rsidRPr="00CD7180">
              <w:rPr>
                <w:rFonts w:ascii="Univers57-Condensed" w:hAnsi="Univers57-Condensed"/>
                <w:sz w:val="24"/>
                <w:szCs w:val="24"/>
                <w:u w:val="single"/>
              </w:rPr>
              <w:t>Prob</w:t>
            </w:r>
            <w:proofErr w:type="spellEnd"/>
            <w:r w:rsidRPr="00CD7180">
              <w:rPr>
                <w:rFonts w:ascii="Univers57-Condensed" w:hAnsi="Univers57-Condensed"/>
                <w:sz w:val="24"/>
                <w:szCs w:val="24"/>
                <w:u w:val="single"/>
              </w:rPr>
              <w:t xml:space="preserve"> 2</w:t>
            </w:r>
          </w:p>
          <w:p w:rsidR="00DE1A7C" w:rsidRPr="00CD7180" w:rsidRDefault="00DE1A7C" w:rsidP="00DE1A7C">
            <w:pPr>
              <w:spacing w:after="0"/>
              <w:rPr>
                <w:rFonts w:ascii="Univers57-Condensed" w:hAnsi="Univers57-Condensed"/>
                <w:b/>
                <w:sz w:val="24"/>
                <w:szCs w:val="24"/>
              </w:rPr>
            </w:pPr>
            <w:r w:rsidRPr="00CD7180">
              <w:rPr>
                <w:rFonts w:ascii="Univers57-Condensed" w:hAnsi="Univers57-Condensed"/>
                <w:sz w:val="24"/>
                <w:szCs w:val="24"/>
              </w:rPr>
              <w:t xml:space="preserve">Discussion, meeting, then final copy </w:t>
            </w:r>
          </w:p>
        </w:tc>
        <w:tc>
          <w:tcPr>
            <w:tcW w:w="4436" w:type="dxa"/>
            <w:gridSpan w:val="2"/>
            <w:vAlign w:val="center"/>
          </w:tcPr>
          <w:p w:rsidR="00DE1A7C" w:rsidRPr="00922D41" w:rsidRDefault="00DE1A7C" w:rsidP="00DE1A7C">
            <w:pPr>
              <w:spacing w:after="0" w:line="240" w:lineRule="auto"/>
              <w:jc w:val="center"/>
              <w:rPr>
                <w:rFonts w:ascii="Univers57-Condensed" w:hAnsi="Univers57-Condensed"/>
                <w:b/>
                <w:sz w:val="24"/>
                <w:szCs w:val="24"/>
              </w:rPr>
            </w:pPr>
            <w:r w:rsidRPr="00922D41">
              <w:rPr>
                <w:rFonts w:ascii="Univers57-Condensed" w:hAnsi="Univers57-Condensed" w:cs="Calibri"/>
                <w:b/>
                <w:sz w:val="24"/>
                <w:szCs w:val="24"/>
              </w:rPr>
              <w:t xml:space="preserve">February </w:t>
            </w:r>
            <w:r>
              <w:rPr>
                <w:rFonts w:ascii="Univers57-Condensed" w:hAnsi="Univers57-Condensed" w:cs="Calibri"/>
                <w:b/>
                <w:sz w:val="24"/>
                <w:szCs w:val="24"/>
              </w:rPr>
              <w:t>19, 2013</w:t>
            </w:r>
          </w:p>
        </w:tc>
      </w:tr>
      <w:tr w:rsidR="00DE1A7C" w:rsidRPr="000D2583" w:rsidTr="00DE1A7C">
        <w:tc>
          <w:tcPr>
            <w:tcW w:w="5724" w:type="dxa"/>
          </w:tcPr>
          <w:p w:rsidR="00DE1A7C" w:rsidRPr="00CD7180" w:rsidRDefault="00DE1A7C" w:rsidP="00DE1A7C">
            <w:pPr>
              <w:spacing w:after="0"/>
              <w:rPr>
                <w:rFonts w:ascii="Univers57-Condensed" w:hAnsi="Univers57-Condensed"/>
                <w:b/>
                <w:sz w:val="24"/>
                <w:szCs w:val="24"/>
              </w:rPr>
            </w:pPr>
            <w:r w:rsidRPr="00CD7180">
              <w:rPr>
                <w:rFonts w:ascii="Univers57-Condensed" w:hAnsi="Univers57-Condensed"/>
                <w:b/>
                <w:sz w:val="24"/>
                <w:szCs w:val="24"/>
              </w:rPr>
              <w:t>Summary Evaluation Draft</w:t>
            </w:r>
          </w:p>
          <w:p w:rsidR="00DE1A7C" w:rsidRPr="00CD7180" w:rsidRDefault="00DE1A7C" w:rsidP="00DE1A7C">
            <w:pPr>
              <w:spacing w:after="0"/>
              <w:rPr>
                <w:rFonts w:ascii="Univers57-Condensed" w:hAnsi="Univers57-Condensed"/>
                <w:sz w:val="24"/>
                <w:szCs w:val="24"/>
                <w:u w:val="single"/>
              </w:rPr>
            </w:pPr>
            <w:r w:rsidRPr="00CD7180">
              <w:rPr>
                <w:rFonts w:ascii="Univers57-Condensed" w:hAnsi="Univers57-Condensed"/>
                <w:sz w:val="24"/>
                <w:szCs w:val="24"/>
                <w:u w:val="single"/>
              </w:rPr>
              <w:t xml:space="preserve">For </w:t>
            </w:r>
            <w:proofErr w:type="spellStart"/>
            <w:r w:rsidRPr="00CD7180">
              <w:rPr>
                <w:rFonts w:ascii="Univers57-Condensed" w:hAnsi="Univers57-Condensed"/>
                <w:sz w:val="24"/>
                <w:szCs w:val="24"/>
                <w:u w:val="single"/>
              </w:rPr>
              <w:t>Prob</w:t>
            </w:r>
            <w:proofErr w:type="spellEnd"/>
            <w:r w:rsidRPr="00CD7180">
              <w:rPr>
                <w:rFonts w:ascii="Univers57-Condensed" w:hAnsi="Univers57-Condensed"/>
                <w:sz w:val="24"/>
                <w:szCs w:val="24"/>
                <w:u w:val="single"/>
              </w:rPr>
              <w:t xml:space="preserve"> 1, Permanent, Leave Replacement &amp; Restricted</w:t>
            </w:r>
          </w:p>
          <w:p w:rsidR="00DE1A7C" w:rsidRPr="00CD7180" w:rsidRDefault="00DE1A7C" w:rsidP="00DE1A7C">
            <w:pPr>
              <w:spacing w:after="0"/>
              <w:rPr>
                <w:rFonts w:ascii="Univers57-Condensed" w:hAnsi="Univers57-Condensed"/>
                <w:b/>
                <w:sz w:val="24"/>
                <w:szCs w:val="24"/>
              </w:rPr>
            </w:pPr>
            <w:r w:rsidRPr="00CD7180">
              <w:rPr>
                <w:rFonts w:ascii="Univers57-Condensed" w:hAnsi="Univers57-Condensed"/>
                <w:sz w:val="24"/>
                <w:szCs w:val="24"/>
              </w:rPr>
              <w:t xml:space="preserve">Discussion, meeting, then final copy </w:t>
            </w:r>
          </w:p>
        </w:tc>
        <w:tc>
          <w:tcPr>
            <w:tcW w:w="2218" w:type="dxa"/>
            <w:vAlign w:val="center"/>
          </w:tcPr>
          <w:p w:rsidR="00DE1A7C" w:rsidRPr="00922D41" w:rsidRDefault="00DE1A7C" w:rsidP="00DE1A7C">
            <w:pPr>
              <w:spacing w:after="0" w:line="240" w:lineRule="auto"/>
              <w:jc w:val="center"/>
              <w:rPr>
                <w:rFonts w:ascii="Univers57-Condensed" w:hAnsi="Univers57-Condensed"/>
                <w:b/>
                <w:sz w:val="24"/>
                <w:szCs w:val="24"/>
              </w:rPr>
            </w:pPr>
            <w:r>
              <w:rPr>
                <w:rFonts w:ascii="Univers57-Condensed" w:hAnsi="Univers57-Condensed"/>
                <w:b/>
                <w:sz w:val="24"/>
                <w:szCs w:val="24"/>
              </w:rPr>
              <w:t>April 30</w:t>
            </w:r>
            <w:r w:rsidRPr="00922D41">
              <w:rPr>
                <w:rFonts w:ascii="Univers57-Condensed" w:hAnsi="Univers57-Condensed"/>
                <w:b/>
                <w:sz w:val="24"/>
                <w:szCs w:val="24"/>
              </w:rPr>
              <w:t>, 201</w:t>
            </w:r>
            <w:r>
              <w:rPr>
                <w:rFonts w:ascii="Univers57-Condensed" w:hAnsi="Univers57-Condensed"/>
                <w:b/>
                <w:sz w:val="24"/>
                <w:szCs w:val="24"/>
              </w:rPr>
              <w:t>3</w:t>
            </w:r>
          </w:p>
        </w:tc>
        <w:tc>
          <w:tcPr>
            <w:tcW w:w="2218" w:type="dxa"/>
            <w:vAlign w:val="center"/>
          </w:tcPr>
          <w:p w:rsidR="00DE1A7C" w:rsidRPr="00922D41" w:rsidRDefault="00DE1A7C" w:rsidP="00DE1A7C">
            <w:pPr>
              <w:spacing w:after="0" w:line="240" w:lineRule="auto"/>
              <w:jc w:val="center"/>
              <w:rPr>
                <w:rFonts w:ascii="Univers57-Condensed" w:hAnsi="Univers57-Condensed"/>
                <w:b/>
                <w:sz w:val="24"/>
                <w:szCs w:val="24"/>
              </w:rPr>
            </w:pPr>
            <w:r w:rsidRPr="00922D41">
              <w:rPr>
                <w:rFonts w:ascii="Univers57-Condensed" w:hAnsi="Univers57-Condensed"/>
                <w:b/>
                <w:sz w:val="24"/>
                <w:szCs w:val="24"/>
              </w:rPr>
              <w:t xml:space="preserve">May </w:t>
            </w:r>
            <w:r>
              <w:rPr>
                <w:rFonts w:ascii="Univers57-Condensed" w:hAnsi="Univers57-Condensed"/>
                <w:b/>
                <w:sz w:val="24"/>
                <w:szCs w:val="24"/>
              </w:rPr>
              <w:t>15, 2013</w:t>
            </w:r>
          </w:p>
        </w:tc>
      </w:tr>
      <w:tr w:rsidR="00DE1A7C" w:rsidRPr="000D2583" w:rsidTr="00DE1A7C">
        <w:tc>
          <w:tcPr>
            <w:tcW w:w="5724" w:type="dxa"/>
          </w:tcPr>
          <w:p w:rsidR="00DE1A7C" w:rsidRPr="00CD7180" w:rsidRDefault="00DE1A7C" w:rsidP="00DE1A7C">
            <w:pPr>
              <w:spacing w:after="0"/>
              <w:rPr>
                <w:rFonts w:ascii="Univers57-Condensed" w:hAnsi="Univers57-Condensed"/>
                <w:b/>
                <w:sz w:val="24"/>
                <w:szCs w:val="24"/>
              </w:rPr>
            </w:pPr>
            <w:r w:rsidRPr="00CD7180">
              <w:rPr>
                <w:rFonts w:ascii="Univers57-Condensed" w:hAnsi="Univers57-Condensed"/>
                <w:b/>
                <w:sz w:val="24"/>
                <w:szCs w:val="24"/>
              </w:rPr>
              <w:t>Evaluation Due to Employee</w:t>
            </w:r>
          </w:p>
          <w:p w:rsidR="00DE1A7C" w:rsidRPr="00CD7180" w:rsidRDefault="00DE1A7C" w:rsidP="00DE1A7C">
            <w:pPr>
              <w:spacing w:after="0"/>
              <w:rPr>
                <w:rFonts w:ascii="Univers57-Condensed" w:hAnsi="Univers57-Condensed"/>
                <w:sz w:val="24"/>
                <w:szCs w:val="24"/>
              </w:rPr>
            </w:pPr>
            <w:r w:rsidRPr="00CD7180">
              <w:rPr>
                <w:rFonts w:ascii="Univers57-Condensed" w:hAnsi="Univers57-Condensed"/>
                <w:sz w:val="24"/>
                <w:szCs w:val="24"/>
              </w:rPr>
              <w:t>Not later than 30 calendar days prior to the last day of school</w:t>
            </w:r>
          </w:p>
        </w:tc>
        <w:tc>
          <w:tcPr>
            <w:tcW w:w="2218" w:type="dxa"/>
            <w:vAlign w:val="center"/>
          </w:tcPr>
          <w:p w:rsidR="00DE1A7C" w:rsidRPr="00922D41" w:rsidRDefault="00DE1A7C" w:rsidP="00DE1A7C">
            <w:pPr>
              <w:spacing w:after="0" w:line="240" w:lineRule="auto"/>
              <w:jc w:val="center"/>
              <w:rPr>
                <w:rFonts w:ascii="Univers57-Condensed" w:hAnsi="Univers57-Condensed"/>
                <w:b/>
                <w:sz w:val="24"/>
                <w:szCs w:val="24"/>
              </w:rPr>
            </w:pPr>
            <w:r w:rsidRPr="00922D41">
              <w:rPr>
                <w:rFonts w:ascii="Univers57-Condensed" w:hAnsi="Univers57-Condensed"/>
                <w:b/>
                <w:sz w:val="24"/>
                <w:szCs w:val="24"/>
              </w:rPr>
              <w:t xml:space="preserve">May </w:t>
            </w:r>
            <w:r>
              <w:rPr>
                <w:rFonts w:ascii="Univers57-Condensed" w:hAnsi="Univers57-Condensed"/>
                <w:b/>
                <w:sz w:val="24"/>
                <w:szCs w:val="24"/>
              </w:rPr>
              <w:t>10, 2013</w:t>
            </w:r>
          </w:p>
        </w:tc>
        <w:tc>
          <w:tcPr>
            <w:tcW w:w="2218" w:type="dxa"/>
            <w:vAlign w:val="center"/>
          </w:tcPr>
          <w:p w:rsidR="00DE1A7C" w:rsidRPr="00922D41" w:rsidRDefault="00DE1A7C" w:rsidP="00DE1A7C">
            <w:pPr>
              <w:spacing w:after="0" w:line="240" w:lineRule="auto"/>
              <w:jc w:val="center"/>
              <w:rPr>
                <w:rFonts w:ascii="Univers57-Condensed" w:hAnsi="Univers57-Condensed"/>
                <w:b/>
                <w:sz w:val="24"/>
                <w:szCs w:val="24"/>
              </w:rPr>
            </w:pPr>
            <w:r w:rsidRPr="00922D41">
              <w:rPr>
                <w:rFonts w:ascii="Univers57-Condensed" w:hAnsi="Univers57-Condensed"/>
                <w:b/>
                <w:sz w:val="24"/>
                <w:szCs w:val="24"/>
              </w:rPr>
              <w:t xml:space="preserve">June </w:t>
            </w:r>
            <w:r>
              <w:rPr>
                <w:rFonts w:ascii="Univers57-Condensed" w:hAnsi="Univers57-Condensed"/>
                <w:b/>
                <w:sz w:val="24"/>
                <w:szCs w:val="24"/>
              </w:rPr>
              <w:t>13, 2013</w:t>
            </w:r>
          </w:p>
        </w:tc>
      </w:tr>
    </w:tbl>
    <w:p w:rsidR="00CD7180" w:rsidRPr="0082225E" w:rsidRDefault="00CD7180" w:rsidP="000453BD">
      <w:pPr>
        <w:rPr>
          <w:rFonts w:ascii="Univers57-Condensed" w:hAnsi="Univers57-Condensed"/>
          <w:b/>
          <w:sz w:val="24"/>
          <w:szCs w:val="24"/>
        </w:rPr>
      </w:pPr>
    </w:p>
    <w:p w:rsidR="00D556BA" w:rsidRDefault="00D556BA" w:rsidP="00DE1A7C">
      <w:pPr>
        <w:rPr>
          <w:rFonts w:ascii="Univers57-Condensed" w:hAnsi="Univers57-Condensed"/>
          <w:b/>
          <w:sz w:val="28"/>
          <w:szCs w:val="28"/>
        </w:rPr>
      </w:pPr>
    </w:p>
    <w:p w:rsidR="006F49B9" w:rsidRPr="00090C16" w:rsidRDefault="006F49B9" w:rsidP="006F49B9">
      <w:pPr>
        <w:rPr>
          <w:rFonts w:ascii="Univers57-Condensed" w:hAnsi="Univers57-Condensed"/>
          <w:sz w:val="16"/>
          <w:szCs w:val="16"/>
        </w:rPr>
      </w:pPr>
    </w:p>
    <w:sectPr w:rsidR="006F49B9" w:rsidRPr="00090C16" w:rsidSect="00CD204E">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57-Condensed">
    <w:altName w:val="Vrinda"/>
    <w:charset w:val="00"/>
    <w:family w:val="swiss"/>
    <w:pitch w:val="variable"/>
    <w:sig w:usb0="00000003" w:usb1="00000000" w:usb2="00000000" w:usb3="00000000" w:csb0="00000001" w:csb1="00000000"/>
  </w:font>
  <w:font w:name="Brigitte">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7CD5"/>
    <w:multiLevelType w:val="hybridMultilevel"/>
    <w:tmpl w:val="3C52A37C"/>
    <w:lvl w:ilvl="0" w:tplc="B57CEFE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C7624"/>
    <w:multiLevelType w:val="hybridMultilevel"/>
    <w:tmpl w:val="9D1234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D204E"/>
    <w:rsid w:val="00005B74"/>
    <w:rsid w:val="000453BD"/>
    <w:rsid w:val="00090C16"/>
    <w:rsid w:val="000A3BC8"/>
    <w:rsid w:val="000D2583"/>
    <w:rsid w:val="000E58BD"/>
    <w:rsid w:val="00150086"/>
    <w:rsid w:val="0016705D"/>
    <w:rsid w:val="00200243"/>
    <w:rsid w:val="00240164"/>
    <w:rsid w:val="00270F68"/>
    <w:rsid w:val="00280ACA"/>
    <w:rsid w:val="00282E88"/>
    <w:rsid w:val="00300108"/>
    <w:rsid w:val="00314043"/>
    <w:rsid w:val="0031542E"/>
    <w:rsid w:val="0032567B"/>
    <w:rsid w:val="0034352A"/>
    <w:rsid w:val="00420B90"/>
    <w:rsid w:val="00431666"/>
    <w:rsid w:val="004346FC"/>
    <w:rsid w:val="00476ED8"/>
    <w:rsid w:val="004C191B"/>
    <w:rsid w:val="00530802"/>
    <w:rsid w:val="00553684"/>
    <w:rsid w:val="005B7226"/>
    <w:rsid w:val="005C2A1F"/>
    <w:rsid w:val="005D2B43"/>
    <w:rsid w:val="005E73C1"/>
    <w:rsid w:val="005F2F45"/>
    <w:rsid w:val="006213C9"/>
    <w:rsid w:val="00645202"/>
    <w:rsid w:val="0066490C"/>
    <w:rsid w:val="0069030B"/>
    <w:rsid w:val="006B656F"/>
    <w:rsid w:val="006C262E"/>
    <w:rsid w:val="006D0E5E"/>
    <w:rsid w:val="006E232C"/>
    <w:rsid w:val="006F49B9"/>
    <w:rsid w:val="00705032"/>
    <w:rsid w:val="00716C2A"/>
    <w:rsid w:val="00740A05"/>
    <w:rsid w:val="00771EF2"/>
    <w:rsid w:val="00772A92"/>
    <w:rsid w:val="00776D9A"/>
    <w:rsid w:val="007B6B61"/>
    <w:rsid w:val="007D6F4D"/>
    <w:rsid w:val="0082225E"/>
    <w:rsid w:val="00823A03"/>
    <w:rsid w:val="00852DEF"/>
    <w:rsid w:val="00893214"/>
    <w:rsid w:val="00910062"/>
    <w:rsid w:val="00911618"/>
    <w:rsid w:val="00922D41"/>
    <w:rsid w:val="00947ACC"/>
    <w:rsid w:val="0095324C"/>
    <w:rsid w:val="009E775F"/>
    <w:rsid w:val="00A03240"/>
    <w:rsid w:val="00A91539"/>
    <w:rsid w:val="00B34360"/>
    <w:rsid w:val="00B362CA"/>
    <w:rsid w:val="00B57D4D"/>
    <w:rsid w:val="00BA0A3A"/>
    <w:rsid w:val="00C11A49"/>
    <w:rsid w:val="00C7767C"/>
    <w:rsid w:val="00CC521E"/>
    <w:rsid w:val="00CD204E"/>
    <w:rsid w:val="00CD7180"/>
    <w:rsid w:val="00CF133F"/>
    <w:rsid w:val="00CF5F70"/>
    <w:rsid w:val="00D4631C"/>
    <w:rsid w:val="00D556BA"/>
    <w:rsid w:val="00D56A8E"/>
    <w:rsid w:val="00D631D0"/>
    <w:rsid w:val="00D641B7"/>
    <w:rsid w:val="00D97FD5"/>
    <w:rsid w:val="00DE1A7C"/>
    <w:rsid w:val="00E25525"/>
    <w:rsid w:val="00E7390E"/>
    <w:rsid w:val="00EC77A5"/>
    <w:rsid w:val="00ED57A6"/>
    <w:rsid w:val="00F402C0"/>
    <w:rsid w:val="00FE7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C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04E"/>
    <w:rPr>
      <w:rFonts w:ascii="Tahoma" w:hAnsi="Tahoma" w:cs="Tahoma"/>
      <w:sz w:val="16"/>
      <w:szCs w:val="16"/>
    </w:rPr>
  </w:style>
  <w:style w:type="character" w:styleId="Hyperlink">
    <w:name w:val="Hyperlink"/>
    <w:basedOn w:val="DefaultParagraphFont"/>
    <w:uiPriority w:val="99"/>
    <w:unhideWhenUsed/>
    <w:rsid w:val="00645202"/>
    <w:rPr>
      <w:color w:val="0000FF"/>
      <w:u w:val="single"/>
    </w:rPr>
  </w:style>
  <w:style w:type="table" w:styleId="TableGrid">
    <w:name w:val="Table Grid"/>
    <w:basedOn w:val="TableNormal"/>
    <w:uiPriority w:val="59"/>
    <w:rsid w:val="00420B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AC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04E"/>
    <w:rPr>
      <w:rFonts w:ascii="Tahoma" w:hAnsi="Tahoma" w:cs="Tahoma"/>
      <w:sz w:val="16"/>
      <w:szCs w:val="16"/>
    </w:rPr>
  </w:style>
  <w:style w:type="character" w:styleId="Hyperlink">
    <w:name w:val="Hyperlink"/>
    <w:basedOn w:val="DefaultParagraphFont"/>
    <w:uiPriority w:val="99"/>
    <w:unhideWhenUsed/>
    <w:rsid w:val="00645202"/>
    <w:rPr>
      <w:color w:val="0000FF"/>
      <w:u w:val="single"/>
    </w:rPr>
  </w:style>
  <w:style w:type="table" w:styleId="TableGrid">
    <w:name w:val="Table Grid"/>
    <w:basedOn w:val="TableNormal"/>
    <w:uiPriority w:val="59"/>
    <w:rsid w:val="00420B9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8B898-4769-4878-B974-9939EF5A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CTA</Company>
  <LinksUpToDate>false</LinksUpToDate>
  <CharactersWithSpaces>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nena</cp:lastModifiedBy>
  <cp:revision>2</cp:revision>
  <cp:lastPrinted>2011-09-19T20:55:00Z</cp:lastPrinted>
  <dcterms:created xsi:type="dcterms:W3CDTF">2012-10-18T19:00:00Z</dcterms:created>
  <dcterms:modified xsi:type="dcterms:W3CDTF">2012-10-18T19:00:00Z</dcterms:modified>
</cp:coreProperties>
</file>